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1483" w:type="dxa"/>
        <w:tblInd w:w="-1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5"/>
        <w:gridCol w:w="5458"/>
      </w:tblGrid>
      <w:tr w:rsidR="009D238F" w14:paraId="6ABEF3CD" w14:textId="77777777" w:rsidTr="008F53D3">
        <w:tc>
          <w:tcPr>
            <w:tcW w:w="6025" w:type="dxa"/>
          </w:tcPr>
          <w:p w14:paraId="466E50C8" w14:textId="77777777" w:rsidR="007D3B97" w:rsidRPr="00EE2251" w:rsidRDefault="007D3B97" w:rsidP="007D3B97">
            <w:pPr>
              <w:tabs>
                <w:tab w:val="left" w:pos="6521"/>
              </w:tabs>
              <w:jc w:val="center"/>
              <w:rPr>
                <w:rFonts w:ascii="Quadran" w:hAnsi="Quadran"/>
              </w:rPr>
            </w:pPr>
            <w:r w:rsidRPr="00EE2251">
              <w:rPr>
                <w:rFonts w:ascii="Quadran" w:hAnsi="Quadran"/>
                <w:noProof/>
              </w:rPr>
              <w:drawing>
                <wp:anchor distT="0" distB="0" distL="114300" distR="114300" simplePos="0" relativeHeight="251659264" behindDoc="1" locked="0" layoutInCell="1" allowOverlap="1" wp14:anchorId="43EB63C6" wp14:editId="385F7008">
                  <wp:simplePos x="0" y="0"/>
                  <wp:positionH relativeFrom="column">
                    <wp:posOffset>802005</wp:posOffset>
                  </wp:positionH>
                  <wp:positionV relativeFrom="paragraph">
                    <wp:posOffset>0</wp:posOffset>
                  </wp:positionV>
                  <wp:extent cx="3686175" cy="1113790"/>
                  <wp:effectExtent l="0" t="0" r="0" b="0"/>
                  <wp:wrapTopAndBottom/>
                  <wp:docPr id="742268207" name="Image 1" descr="Une image contenant Police, Graphique, capture d’écran,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268207" name="Image 1" descr="Une image contenant Police, Graphique, capture d’écran, graphism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6175" cy="1113790"/>
                          </a:xfrm>
                          <a:prstGeom prst="rect">
                            <a:avLst/>
                          </a:prstGeom>
                          <a:noFill/>
                          <a:ln>
                            <a:noFill/>
                          </a:ln>
                        </pic:spPr>
                      </pic:pic>
                    </a:graphicData>
                  </a:graphic>
                </wp:anchor>
              </w:drawing>
            </w:r>
          </w:p>
          <w:p w14:paraId="111DEBCA" w14:textId="7A36A640" w:rsidR="007D3B97" w:rsidRPr="00EE2251" w:rsidRDefault="00A46D26" w:rsidP="007D3B97">
            <w:pPr>
              <w:tabs>
                <w:tab w:val="left" w:pos="6237"/>
                <w:tab w:val="left" w:pos="6521"/>
              </w:tabs>
              <w:jc w:val="center"/>
              <w:rPr>
                <w:rFonts w:ascii="Quadran" w:hAnsi="Quadran"/>
              </w:rPr>
            </w:pPr>
            <w:r>
              <w:rPr>
                <w:rFonts w:ascii="Quadran" w:hAnsi="Quadran"/>
              </w:rPr>
              <w:t xml:space="preserve"> </w:t>
            </w:r>
          </w:p>
          <w:p w14:paraId="7D36278F" w14:textId="5935C36A" w:rsidR="009D238F" w:rsidRDefault="009D238F" w:rsidP="008F53D3">
            <w:pPr>
              <w:jc w:val="center"/>
              <w:rPr>
                <w:rFonts w:ascii="Quadran" w:hAnsi="Quadran"/>
                <w:b/>
                <w:bCs/>
                <w:szCs w:val="22"/>
              </w:rPr>
            </w:pPr>
          </w:p>
        </w:tc>
        <w:tc>
          <w:tcPr>
            <w:tcW w:w="5458" w:type="dxa"/>
          </w:tcPr>
          <w:p w14:paraId="21988765" w14:textId="20CBC795" w:rsidR="009D238F" w:rsidRDefault="009D238F" w:rsidP="008F53D3">
            <w:pPr>
              <w:jc w:val="center"/>
              <w:rPr>
                <w:rFonts w:ascii="Quadran" w:hAnsi="Quadran"/>
                <w:b/>
                <w:bCs/>
                <w:szCs w:val="22"/>
              </w:rPr>
            </w:pPr>
          </w:p>
          <w:p w14:paraId="738EFDA3" w14:textId="77777777" w:rsidR="009D238F" w:rsidRDefault="009D238F" w:rsidP="008F53D3">
            <w:pPr>
              <w:jc w:val="center"/>
              <w:rPr>
                <w:rFonts w:ascii="Quadran" w:hAnsi="Quadran"/>
                <w:b/>
                <w:bCs/>
                <w:szCs w:val="22"/>
              </w:rPr>
            </w:pPr>
          </w:p>
          <w:p w14:paraId="379F063C" w14:textId="77777777" w:rsidR="009D238F" w:rsidRDefault="009D238F" w:rsidP="007D3B97">
            <w:pPr>
              <w:jc w:val="center"/>
              <w:rPr>
                <w:rFonts w:ascii="Quadran" w:hAnsi="Quadran"/>
                <w:b/>
                <w:bCs/>
                <w:szCs w:val="22"/>
              </w:rPr>
            </w:pPr>
            <w:bookmarkStart w:id="0" w:name="_GoBack"/>
            <w:bookmarkEnd w:id="0"/>
          </w:p>
        </w:tc>
      </w:tr>
    </w:tbl>
    <w:p w14:paraId="3A9BEEAB" w14:textId="77777777" w:rsidR="009D238F" w:rsidRPr="00D85A75" w:rsidRDefault="009D238F" w:rsidP="009D238F">
      <w:pPr>
        <w:jc w:val="center"/>
        <w:rPr>
          <w:rFonts w:ascii="Quadran" w:hAnsi="Quadran"/>
          <w:b/>
          <w:bCs/>
          <w:szCs w:val="22"/>
        </w:rPr>
      </w:pPr>
    </w:p>
    <w:p w14:paraId="0B1FDEE1" w14:textId="77777777" w:rsidR="009D238F" w:rsidRPr="00D85A75" w:rsidRDefault="009D238F" w:rsidP="009D238F">
      <w:pPr>
        <w:jc w:val="center"/>
        <w:rPr>
          <w:rFonts w:ascii="Quadran" w:hAnsi="Quadran"/>
          <w:b/>
        </w:rPr>
      </w:pPr>
    </w:p>
    <w:p w14:paraId="60B61F86" w14:textId="77777777" w:rsidR="009D238F" w:rsidRPr="00D85A75" w:rsidRDefault="009D238F" w:rsidP="009D238F">
      <w:pPr>
        <w:rPr>
          <w:rFonts w:ascii="Quadran" w:hAnsi="Quadran"/>
        </w:rPr>
      </w:pPr>
    </w:p>
    <w:p w14:paraId="45E443F3" w14:textId="77777777" w:rsidR="009D238F" w:rsidRPr="00D85A75" w:rsidRDefault="009D238F" w:rsidP="009D238F">
      <w:pPr>
        <w:rPr>
          <w:rFonts w:ascii="Quadran" w:hAnsi="Quadran"/>
        </w:rPr>
      </w:pPr>
    </w:p>
    <w:p w14:paraId="610FAD2C" w14:textId="77777777" w:rsidR="009D238F" w:rsidRPr="00D85A75" w:rsidRDefault="009D238F" w:rsidP="009D238F">
      <w:pPr>
        <w:rPr>
          <w:rFonts w:ascii="Quadran" w:hAnsi="Quadran"/>
        </w:rPr>
      </w:pPr>
    </w:p>
    <w:p w14:paraId="31736067" w14:textId="77777777" w:rsidR="009D238F" w:rsidRPr="00D85A75" w:rsidRDefault="009D238F" w:rsidP="009D238F">
      <w:pPr>
        <w:rPr>
          <w:rFonts w:ascii="Quadran" w:hAnsi="Quadran"/>
        </w:rPr>
      </w:pPr>
    </w:p>
    <w:p w14:paraId="32462D14" w14:textId="77777777" w:rsidR="009D238F" w:rsidRPr="00D85A75" w:rsidRDefault="009D238F" w:rsidP="009D238F">
      <w:pPr>
        <w:rPr>
          <w:rFonts w:ascii="Quadran" w:hAnsi="Quadran"/>
        </w:rPr>
      </w:pPr>
    </w:p>
    <w:p w14:paraId="49AB336D" w14:textId="77777777" w:rsidR="00A46D26" w:rsidRPr="007A21F6" w:rsidRDefault="00A46D26" w:rsidP="00A46D26">
      <w:pPr>
        <w:jc w:val="center"/>
        <w:rPr>
          <w:rFonts w:ascii="Arial" w:hAnsi="Arial" w:cs="Arial"/>
          <w:b/>
          <w:bCs/>
          <w:sz w:val="32"/>
          <w:szCs w:val="32"/>
        </w:rPr>
      </w:pPr>
    </w:p>
    <w:p w14:paraId="47E0B084" w14:textId="77777777" w:rsidR="00A46D26" w:rsidRDefault="00A46D26" w:rsidP="00A46D26">
      <w:pPr>
        <w:jc w:val="center"/>
        <w:rPr>
          <w:rFonts w:ascii="Arial" w:hAnsi="Arial" w:cs="Arial"/>
          <w:b/>
          <w:bCs/>
          <w:sz w:val="32"/>
          <w:szCs w:val="32"/>
        </w:rPr>
      </w:pPr>
      <w:r w:rsidRPr="007A21F6">
        <w:rPr>
          <w:rFonts w:ascii="Arial" w:hAnsi="Arial" w:cs="Arial"/>
          <w:b/>
          <w:bCs/>
          <w:sz w:val="32"/>
          <w:szCs w:val="32"/>
        </w:rPr>
        <w:t>Marché</w:t>
      </w:r>
      <w:r>
        <w:rPr>
          <w:rFonts w:ascii="Arial" w:hAnsi="Arial" w:cs="Arial"/>
          <w:b/>
          <w:bCs/>
          <w:sz w:val="32"/>
          <w:szCs w:val="32"/>
        </w:rPr>
        <w:t>s</w:t>
      </w:r>
      <w:r w:rsidRPr="007A21F6">
        <w:rPr>
          <w:rFonts w:ascii="Arial" w:hAnsi="Arial" w:cs="Arial"/>
          <w:b/>
          <w:bCs/>
          <w:sz w:val="32"/>
          <w:szCs w:val="32"/>
        </w:rPr>
        <w:t xml:space="preserve"> </w:t>
      </w:r>
    </w:p>
    <w:p w14:paraId="11E0A294" w14:textId="77777777" w:rsidR="00A46D26" w:rsidRDefault="00A46D26" w:rsidP="00A46D26">
      <w:pPr>
        <w:jc w:val="center"/>
        <w:rPr>
          <w:rFonts w:ascii="Arial" w:hAnsi="Arial" w:cs="Arial"/>
          <w:b/>
          <w:bCs/>
          <w:sz w:val="32"/>
          <w:szCs w:val="32"/>
        </w:rPr>
      </w:pPr>
      <w:r w:rsidRPr="007A21F6">
        <w:rPr>
          <w:rFonts w:ascii="Arial" w:hAnsi="Arial" w:cs="Arial"/>
          <w:b/>
          <w:bCs/>
          <w:sz w:val="32"/>
          <w:szCs w:val="32"/>
        </w:rPr>
        <w:t>Transports</w:t>
      </w:r>
      <w:r>
        <w:rPr>
          <w:rFonts w:ascii="Arial" w:hAnsi="Arial" w:cs="Arial"/>
          <w:b/>
          <w:bCs/>
          <w:sz w:val="32"/>
          <w:szCs w:val="32"/>
        </w:rPr>
        <w:t xml:space="preserve"> de bénéficiaires des établissements </w:t>
      </w:r>
    </w:p>
    <w:p w14:paraId="71C9CD72" w14:textId="77777777" w:rsidR="00A46D26" w:rsidRDefault="00A46D26" w:rsidP="00A46D26">
      <w:pPr>
        <w:jc w:val="center"/>
        <w:rPr>
          <w:rFonts w:ascii="Arial" w:hAnsi="Arial" w:cs="Arial"/>
          <w:b/>
          <w:bCs/>
          <w:sz w:val="32"/>
          <w:szCs w:val="32"/>
        </w:rPr>
      </w:pPr>
      <w:proofErr w:type="gramStart"/>
      <w:r>
        <w:rPr>
          <w:rFonts w:ascii="Arial" w:hAnsi="Arial" w:cs="Arial"/>
          <w:b/>
          <w:bCs/>
          <w:sz w:val="32"/>
          <w:szCs w:val="32"/>
        </w:rPr>
        <w:t>du</w:t>
      </w:r>
      <w:proofErr w:type="gramEnd"/>
      <w:r>
        <w:rPr>
          <w:rFonts w:ascii="Arial" w:hAnsi="Arial" w:cs="Arial"/>
          <w:b/>
          <w:bCs/>
          <w:sz w:val="32"/>
          <w:szCs w:val="32"/>
        </w:rPr>
        <w:t xml:space="preserve"> Pôle Handicap en Alsace</w:t>
      </w:r>
    </w:p>
    <w:p w14:paraId="65DB8BC4" w14:textId="65F0F9FE" w:rsidR="00A46D26" w:rsidRPr="007A21F6" w:rsidRDefault="00A46D26" w:rsidP="00A46D26">
      <w:pPr>
        <w:jc w:val="center"/>
        <w:rPr>
          <w:rFonts w:ascii="Arial" w:hAnsi="Arial" w:cs="Arial"/>
          <w:b/>
          <w:bCs/>
          <w:color w:val="FF0000"/>
          <w:sz w:val="32"/>
          <w:szCs w:val="32"/>
        </w:rPr>
      </w:pPr>
      <w:r>
        <w:rPr>
          <w:rFonts w:ascii="Arial" w:hAnsi="Arial" w:cs="Arial"/>
          <w:b/>
          <w:bCs/>
          <w:sz w:val="32"/>
          <w:szCs w:val="32"/>
        </w:rPr>
        <w:t>2025</w:t>
      </w:r>
      <w:r w:rsidRPr="007A21F6">
        <w:rPr>
          <w:rFonts w:ascii="Arial" w:hAnsi="Arial" w:cs="Arial"/>
          <w:b/>
          <w:bCs/>
          <w:sz w:val="32"/>
          <w:szCs w:val="32"/>
        </w:rPr>
        <w:t>-20</w:t>
      </w:r>
      <w:r w:rsidR="009006F9">
        <w:rPr>
          <w:rFonts w:ascii="Arial" w:hAnsi="Arial" w:cs="Arial"/>
          <w:b/>
          <w:bCs/>
          <w:sz w:val="32"/>
          <w:szCs w:val="32"/>
        </w:rPr>
        <w:t>30</w:t>
      </w:r>
    </w:p>
    <w:p w14:paraId="328DDA10" w14:textId="77777777" w:rsidR="00A46D26" w:rsidRPr="007A21F6" w:rsidRDefault="00A46D26" w:rsidP="00A46D26">
      <w:pPr>
        <w:jc w:val="center"/>
        <w:rPr>
          <w:rFonts w:ascii="Arial" w:hAnsi="Arial" w:cs="Arial"/>
          <w:b/>
          <w:bCs/>
          <w:sz w:val="32"/>
          <w:szCs w:val="32"/>
        </w:rPr>
      </w:pPr>
    </w:p>
    <w:p w14:paraId="06F354F5" w14:textId="1A100A12" w:rsidR="00A46D26" w:rsidRPr="007A21F6" w:rsidRDefault="003576A5" w:rsidP="00A46D26">
      <w:pPr>
        <w:jc w:val="center"/>
        <w:rPr>
          <w:rFonts w:ascii="Arial" w:hAnsi="Arial" w:cs="Arial"/>
          <w:b/>
          <w:bCs/>
          <w:sz w:val="32"/>
          <w:szCs w:val="32"/>
        </w:rPr>
      </w:pPr>
      <w:r>
        <w:rPr>
          <w:rFonts w:ascii="Arial" w:hAnsi="Arial" w:cs="Arial"/>
          <w:b/>
          <w:bCs/>
          <w:sz w:val="32"/>
          <w:szCs w:val="32"/>
        </w:rPr>
        <w:t>1</w:t>
      </w:r>
      <w:r w:rsidR="00E906FA">
        <w:rPr>
          <w:rFonts w:ascii="Arial" w:hAnsi="Arial" w:cs="Arial"/>
          <w:b/>
          <w:bCs/>
          <w:sz w:val="32"/>
          <w:szCs w:val="32"/>
        </w:rPr>
        <w:t>3</w:t>
      </w:r>
      <w:r w:rsidR="00A46D26">
        <w:rPr>
          <w:rFonts w:ascii="Arial" w:hAnsi="Arial" w:cs="Arial"/>
          <w:b/>
          <w:bCs/>
          <w:sz w:val="32"/>
          <w:szCs w:val="32"/>
        </w:rPr>
        <w:t xml:space="preserve"> LOTS</w:t>
      </w:r>
    </w:p>
    <w:p w14:paraId="400EF6DF" w14:textId="77777777" w:rsidR="00A46D26" w:rsidRPr="007A21F6" w:rsidRDefault="00A46D26" w:rsidP="00A46D26">
      <w:pPr>
        <w:jc w:val="center"/>
        <w:rPr>
          <w:rFonts w:ascii="Arial" w:hAnsi="Arial" w:cs="Arial"/>
          <w:b/>
          <w:bCs/>
          <w:sz w:val="32"/>
          <w:szCs w:val="32"/>
        </w:rPr>
      </w:pPr>
    </w:p>
    <w:p w14:paraId="34601D1E" w14:textId="77777777" w:rsidR="00A15CFC" w:rsidRPr="00734831" w:rsidRDefault="00A15CFC" w:rsidP="009D238F">
      <w:pPr>
        <w:jc w:val="center"/>
        <w:rPr>
          <w:rFonts w:ascii="Quadran" w:hAnsi="Quadran"/>
          <w:b/>
          <w:iCs/>
          <w:sz w:val="24"/>
        </w:rPr>
      </w:pPr>
    </w:p>
    <w:p w14:paraId="27D7F356" w14:textId="77777777" w:rsidR="009D238F" w:rsidRDefault="009D238F" w:rsidP="009D238F">
      <w:pPr>
        <w:jc w:val="center"/>
        <w:rPr>
          <w:rFonts w:ascii="Quadran" w:hAnsi="Quadran"/>
          <w:b/>
          <w:iCs/>
          <w:sz w:val="24"/>
        </w:rPr>
      </w:pPr>
      <w:r w:rsidRPr="00734831">
        <w:rPr>
          <w:rFonts w:ascii="Quadran" w:hAnsi="Quadran"/>
          <w:b/>
          <w:iCs/>
          <w:sz w:val="24"/>
        </w:rPr>
        <w:t>Lot N°</w:t>
      </w:r>
      <w:r>
        <w:rPr>
          <w:rFonts w:ascii="Quadran" w:hAnsi="Quadran"/>
          <w:b/>
          <w:iCs/>
          <w:sz w:val="24"/>
        </w:rPr>
        <w:t>………………………………………………</w:t>
      </w:r>
      <w:proofErr w:type="gramStart"/>
      <w:r>
        <w:rPr>
          <w:rFonts w:ascii="Quadran" w:hAnsi="Quadran"/>
          <w:b/>
          <w:iCs/>
          <w:sz w:val="24"/>
        </w:rPr>
        <w:t>…….</w:t>
      </w:r>
      <w:proofErr w:type="gramEnd"/>
      <w:r>
        <w:rPr>
          <w:rFonts w:ascii="Quadran" w:hAnsi="Quadran"/>
          <w:b/>
          <w:iCs/>
          <w:sz w:val="24"/>
        </w:rPr>
        <w:t>.</w:t>
      </w:r>
    </w:p>
    <w:p w14:paraId="3AADE99C" w14:textId="77777777" w:rsidR="00A15CFC" w:rsidRDefault="00A15CFC" w:rsidP="009D238F">
      <w:pPr>
        <w:jc w:val="center"/>
        <w:rPr>
          <w:rFonts w:ascii="Quadran" w:hAnsi="Quadran"/>
          <w:b/>
          <w:iCs/>
          <w:sz w:val="24"/>
        </w:rPr>
      </w:pPr>
    </w:p>
    <w:p w14:paraId="229EF792" w14:textId="77777777" w:rsidR="009D238F" w:rsidRPr="00D85A75" w:rsidRDefault="009D238F" w:rsidP="009D238F">
      <w:pPr>
        <w:jc w:val="center"/>
        <w:rPr>
          <w:rFonts w:ascii="Quadran" w:hAnsi="Quadran"/>
          <w:b/>
          <w:i/>
        </w:rPr>
      </w:pPr>
      <w:r w:rsidRPr="00734831">
        <w:rPr>
          <w:rFonts w:ascii="Quadran" w:hAnsi="Quadran"/>
          <w:b/>
          <w:i/>
          <w:sz w:val="24"/>
        </w:rPr>
        <w:t xml:space="preserve"> </w:t>
      </w:r>
      <w:r w:rsidRPr="00734831">
        <w:rPr>
          <w:rFonts w:ascii="Quadran" w:hAnsi="Quadran"/>
          <w:b/>
          <w:i/>
          <w:color w:val="FF0000"/>
          <w:sz w:val="24"/>
          <w:highlight w:val="yellow"/>
        </w:rPr>
        <w:t>(</w:t>
      </w:r>
      <w:proofErr w:type="spellStart"/>
      <w:proofErr w:type="gramStart"/>
      <w:r>
        <w:rPr>
          <w:rFonts w:ascii="Quadran" w:hAnsi="Quadran"/>
          <w:b/>
          <w:i/>
          <w:color w:val="FF0000"/>
          <w:sz w:val="24"/>
          <w:highlight w:val="yellow"/>
        </w:rPr>
        <w:t>n</w:t>
      </w:r>
      <w:proofErr w:type="gramEnd"/>
      <w:r>
        <w:rPr>
          <w:rFonts w:ascii="Quadran" w:hAnsi="Quadran"/>
          <w:b/>
          <w:i/>
          <w:color w:val="FF0000"/>
          <w:sz w:val="24"/>
          <w:highlight w:val="yellow"/>
        </w:rPr>
        <w:t>°et</w:t>
      </w:r>
      <w:proofErr w:type="spellEnd"/>
      <w:r>
        <w:rPr>
          <w:rFonts w:ascii="Quadran" w:hAnsi="Quadran"/>
          <w:b/>
          <w:i/>
          <w:color w:val="FF0000"/>
          <w:sz w:val="24"/>
          <w:highlight w:val="yellow"/>
        </w:rPr>
        <w:t xml:space="preserve"> intitulé du lot </w:t>
      </w:r>
      <w:r w:rsidRPr="00734831">
        <w:rPr>
          <w:rFonts w:ascii="Quadran" w:hAnsi="Quadran"/>
          <w:b/>
          <w:i/>
          <w:color w:val="FF0000"/>
          <w:sz w:val="24"/>
          <w:highlight w:val="yellow"/>
        </w:rPr>
        <w:t>à compléter par le candidat)</w:t>
      </w:r>
    </w:p>
    <w:p w14:paraId="478C60E6" w14:textId="77777777" w:rsidR="009D238F" w:rsidRPr="00D85A75" w:rsidRDefault="009D238F" w:rsidP="009D238F">
      <w:pPr>
        <w:rPr>
          <w:rFonts w:ascii="Quadran" w:hAnsi="Quadran"/>
        </w:rPr>
      </w:pPr>
    </w:p>
    <w:p w14:paraId="6F6E2E9E" w14:textId="77777777" w:rsidR="009D238F" w:rsidRPr="00D85A75" w:rsidRDefault="009D238F" w:rsidP="009D238F">
      <w:pPr>
        <w:rPr>
          <w:rFonts w:ascii="Quadran" w:hAnsi="Quadran"/>
        </w:rPr>
      </w:pPr>
    </w:p>
    <w:tbl>
      <w:tblPr>
        <w:tblStyle w:val="Grilledutableau"/>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034"/>
      </w:tblGrid>
      <w:tr w:rsidR="009D238F" w:rsidRPr="00D85A75" w14:paraId="10FE984C" w14:textId="77777777" w:rsidTr="008F53D3">
        <w:trPr>
          <w:trHeight w:val="730"/>
        </w:trPr>
        <w:tc>
          <w:tcPr>
            <w:tcW w:w="8070" w:type="dxa"/>
            <w:vAlign w:val="center"/>
          </w:tcPr>
          <w:p w14:paraId="70FF6625" w14:textId="77777777" w:rsidR="009D238F" w:rsidRPr="00D85A75" w:rsidRDefault="009D238F" w:rsidP="008F53D3">
            <w:pPr>
              <w:jc w:val="center"/>
              <w:rPr>
                <w:rFonts w:ascii="Quadran" w:hAnsi="Quadran"/>
                <w:b/>
              </w:rPr>
            </w:pPr>
            <w:r w:rsidRPr="00D85A75">
              <w:rPr>
                <w:rFonts w:ascii="Quadran" w:hAnsi="Quadran"/>
                <w:b/>
                <w:sz w:val="28"/>
              </w:rPr>
              <w:t>ACTE D'ENGAGEMENT</w:t>
            </w:r>
          </w:p>
        </w:tc>
      </w:tr>
    </w:tbl>
    <w:p w14:paraId="12256305" w14:textId="77777777" w:rsidR="009D238F" w:rsidRPr="00D85A75" w:rsidRDefault="009D238F" w:rsidP="009D238F">
      <w:pPr>
        <w:rPr>
          <w:rFonts w:ascii="Quadran" w:hAnsi="Quadran"/>
        </w:rPr>
      </w:pPr>
    </w:p>
    <w:p w14:paraId="3F546E44" w14:textId="77777777" w:rsidR="009D238F" w:rsidRPr="00D85A75" w:rsidRDefault="009D238F" w:rsidP="009D238F">
      <w:pPr>
        <w:rPr>
          <w:rFonts w:ascii="Quadran" w:hAnsi="Quadran"/>
        </w:rPr>
      </w:pPr>
    </w:p>
    <w:p w14:paraId="2516EA11" w14:textId="77777777" w:rsidR="009D238F" w:rsidRPr="00D85A75" w:rsidRDefault="009D238F" w:rsidP="009D238F">
      <w:pPr>
        <w:rPr>
          <w:rFonts w:ascii="Quadran" w:hAnsi="Quadran"/>
        </w:rPr>
      </w:pPr>
    </w:p>
    <w:p w14:paraId="7B1E4CF6" w14:textId="77777777" w:rsidR="009D238F" w:rsidRPr="00D85A75" w:rsidRDefault="009D238F" w:rsidP="009D238F">
      <w:pPr>
        <w:rPr>
          <w:rFonts w:ascii="Quadran" w:hAnsi="Quadran"/>
        </w:rPr>
      </w:pPr>
    </w:p>
    <w:p w14:paraId="547B81D0" w14:textId="77777777" w:rsidR="009D238F" w:rsidRPr="00D85A75" w:rsidRDefault="009D238F" w:rsidP="009D238F">
      <w:pPr>
        <w:jc w:val="center"/>
        <w:rPr>
          <w:rFonts w:ascii="Quadran" w:hAnsi="Quadran"/>
          <w:sz w:val="24"/>
        </w:rPr>
      </w:pPr>
    </w:p>
    <w:p w14:paraId="57F78BA5" w14:textId="2FD2661A" w:rsidR="009D238F" w:rsidRPr="00D85A75" w:rsidRDefault="00A46D26" w:rsidP="009D238F">
      <w:pPr>
        <w:rPr>
          <w:rFonts w:ascii="Quadran" w:hAnsi="Quadran"/>
        </w:rPr>
      </w:pPr>
      <w:r>
        <w:rPr>
          <w:rFonts w:ascii="Quadran" w:hAnsi="Quadran"/>
          <w:b/>
          <w:sz w:val="24"/>
        </w:rPr>
        <w:t xml:space="preserve"> </w:t>
      </w:r>
    </w:p>
    <w:p w14:paraId="6AD35B66" w14:textId="77777777" w:rsidR="009D238F" w:rsidRPr="00D85A75" w:rsidRDefault="009D238F" w:rsidP="009D238F">
      <w:pPr>
        <w:rPr>
          <w:rFonts w:ascii="Quadran" w:hAnsi="Quadran"/>
        </w:rPr>
      </w:pPr>
    </w:p>
    <w:p w14:paraId="49664214" w14:textId="77777777" w:rsidR="009D238F" w:rsidRPr="00D85A75" w:rsidRDefault="009D238F" w:rsidP="009D238F">
      <w:pPr>
        <w:rPr>
          <w:rFonts w:ascii="Quadran" w:hAnsi="Quadran"/>
        </w:rPr>
      </w:pPr>
    </w:p>
    <w:p w14:paraId="282F02EE" w14:textId="77777777" w:rsidR="009D238F" w:rsidRPr="00D85A75" w:rsidRDefault="009D238F" w:rsidP="009D238F">
      <w:pPr>
        <w:rPr>
          <w:rFonts w:ascii="Quadran" w:hAnsi="Quadran"/>
        </w:rPr>
      </w:pPr>
    </w:p>
    <w:p w14:paraId="2E9032EA" w14:textId="77777777" w:rsidR="009D238F" w:rsidRPr="00D85A75" w:rsidRDefault="009D238F" w:rsidP="009D238F">
      <w:pPr>
        <w:rPr>
          <w:rFonts w:ascii="Quadran" w:hAnsi="Quadran"/>
        </w:rPr>
      </w:pPr>
    </w:p>
    <w:p w14:paraId="6CFDF54D" w14:textId="77777777" w:rsidR="009D238F" w:rsidRPr="00D85A75" w:rsidRDefault="009D238F" w:rsidP="009D238F">
      <w:pPr>
        <w:rPr>
          <w:rFonts w:ascii="Quadran" w:hAnsi="Quadran"/>
        </w:rPr>
      </w:pPr>
    </w:p>
    <w:p w14:paraId="65B870F3" w14:textId="77777777" w:rsidR="009D238F" w:rsidRPr="00D85A75" w:rsidRDefault="009D238F" w:rsidP="009D238F">
      <w:pPr>
        <w:rPr>
          <w:rFonts w:ascii="Quadran" w:hAnsi="Quadran"/>
        </w:rPr>
      </w:pPr>
    </w:p>
    <w:p w14:paraId="6FD1FC5B" w14:textId="77777777" w:rsidR="009D238F" w:rsidRPr="00D85A75" w:rsidRDefault="009D238F" w:rsidP="009D238F">
      <w:pPr>
        <w:rPr>
          <w:rFonts w:ascii="Quadran" w:hAnsi="Quadran"/>
        </w:rPr>
      </w:pPr>
    </w:p>
    <w:p w14:paraId="3C5D2744" w14:textId="77777777" w:rsidR="007D3B97" w:rsidRPr="00EE2251" w:rsidRDefault="007D3B97" w:rsidP="007D3B97">
      <w:pPr>
        <w:rPr>
          <w:rFonts w:ascii="Quadran" w:hAnsi="Quadran"/>
          <w:b/>
          <w:bCs/>
        </w:rPr>
      </w:pPr>
      <w:r w:rsidRPr="00EE2251">
        <w:rPr>
          <w:rFonts w:ascii="Quadran" w:hAnsi="Quadran"/>
          <w:b/>
          <w:bCs/>
        </w:rPr>
        <w:t>Maître d’ouvrage</w:t>
      </w:r>
      <w:r w:rsidRPr="00EE2251">
        <w:rPr>
          <w:rFonts w:ascii="Calibri" w:hAnsi="Calibri" w:cs="Calibri"/>
          <w:b/>
          <w:bCs/>
        </w:rPr>
        <w:t> </w:t>
      </w:r>
      <w:r w:rsidRPr="00EE2251">
        <w:rPr>
          <w:rFonts w:ascii="Quadran" w:hAnsi="Quadran"/>
          <w:b/>
          <w:bCs/>
        </w:rPr>
        <w:t>: ARSEA</w:t>
      </w:r>
    </w:p>
    <w:p w14:paraId="5CB8408E" w14:textId="77777777" w:rsidR="007D3B97" w:rsidRPr="00EE2251" w:rsidRDefault="007D3B97" w:rsidP="007D3B97">
      <w:pPr>
        <w:rPr>
          <w:rFonts w:ascii="Quadran" w:hAnsi="Quadran"/>
        </w:rPr>
      </w:pPr>
      <w:r w:rsidRPr="00EE2251">
        <w:rPr>
          <w:rFonts w:ascii="Quadran" w:hAnsi="Quadran"/>
        </w:rPr>
        <w:t>204, Avenue de Colmar</w:t>
      </w:r>
    </w:p>
    <w:p w14:paraId="23917429" w14:textId="77777777" w:rsidR="007D3B97" w:rsidRPr="00EE2251" w:rsidRDefault="007D3B97" w:rsidP="007D3B97">
      <w:pPr>
        <w:rPr>
          <w:rFonts w:ascii="Quadran" w:hAnsi="Quadran"/>
        </w:rPr>
      </w:pPr>
      <w:r w:rsidRPr="00EE2251">
        <w:rPr>
          <w:rFonts w:ascii="Quadran" w:hAnsi="Quadran"/>
        </w:rPr>
        <w:t>BP 10922</w:t>
      </w:r>
    </w:p>
    <w:p w14:paraId="1E2203F1" w14:textId="77777777" w:rsidR="007D3B97" w:rsidRPr="00EE2251" w:rsidRDefault="007D3B97" w:rsidP="007D3B97">
      <w:pPr>
        <w:rPr>
          <w:rFonts w:ascii="Quadran" w:hAnsi="Quadran"/>
        </w:rPr>
      </w:pPr>
      <w:r w:rsidRPr="00EE2251">
        <w:rPr>
          <w:rFonts w:ascii="Quadran" w:hAnsi="Quadran"/>
        </w:rPr>
        <w:t>67100 STRASBOURG Cedex</w:t>
      </w:r>
    </w:p>
    <w:p w14:paraId="2234F192" w14:textId="19FDED20" w:rsidR="00B84F4A" w:rsidRPr="007573D0" w:rsidRDefault="007D3B97" w:rsidP="007D3B97">
      <w:pPr>
        <w:rPr>
          <w:rFonts w:ascii="Quadran" w:hAnsi="Quadran"/>
          <w:color w:val="E48312" w:themeColor="accent1"/>
        </w:rPr>
      </w:pPr>
      <w:r w:rsidRPr="00EE2251">
        <w:rPr>
          <w:rFonts w:ascii="Quadran" w:hAnsi="Quadran"/>
        </w:rPr>
        <w:t>03.88.43.02.50</w:t>
      </w:r>
      <w:r w:rsidR="00B84F4A" w:rsidRPr="007573D0">
        <w:rPr>
          <w:rFonts w:ascii="Quadran" w:hAnsi="Quadran"/>
          <w:color w:val="E48312" w:themeColor="accent1"/>
        </w:rPr>
        <w:br w:type="page"/>
      </w:r>
    </w:p>
    <w:p w14:paraId="64243897" w14:textId="77777777" w:rsidR="00B84F4A" w:rsidRPr="007573D0" w:rsidRDefault="00B84F4A" w:rsidP="00EA298E">
      <w:pPr>
        <w:pStyle w:val="Titre1"/>
        <w:numPr>
          <w:ilvl w:val="0"/>
          <w:numId w:val="11"/>
        </w:numPr>
        <w:shd w:val="clear" w:color="auto" w:fill="595959" w:themeFill="text1" w:themeFillTint="A6"/>
        <w:tabs>
          <w:tab w:val="clear" w:pos="2268"/>
        </w:tabs>
        <w:ind w:left="0" w:firstLine="851"/>
        <w:rPr>
          <w:rFonts w:ascii="Quadran" w:hAnsi="Quadran"/>
          <w:color w:val="FFFFFF" w:themeColor="background1"/>
          <w:sz w:val="24"/>
          <w:u w:val="none"/>
        </w:rPr>
      </w:pPr>
      <w:r w:rsidRPr="007573D0">
        <w:rPr>
          <w:rFonts w:ascii="Quadran" w:hAnsi="Quadran"/>
          <w:color w:val="FFFFFF" w:themeColor="background1"/>
          <w:sz w:val="24"/>
          <w:u w:val="none"/>
        </w:rPr>
        <w:lastRenderedPageBreak/>
        <w:t>OBJET DU MARCHÉ</w:t>
      </w:r>
    </w:p>
    <w:tbl>
      <w:tblPr>
        <w:tblStyle w:val="Grilledutableau"/>
        <w:tblW w:w="0" w:type="auto"/>
        <w:tblLook w:val="04A0" w:firstRow="1" w:lastRow="0" w:firstColumn="1" w:lastColumn="0" w:noHBand="0" w:noVBand="1"/>
      </w:tblPr>
      <w:tblGrid>
        <w:gridCol w:w="8070"/>
      </w:tblGrid>
      <w:tr w:rsidR="009D238F" w:rsidRPr="00D85A75" w14:paraId="250BABB7" w14:textId="77777777" w:rsidTr="008F53D3">
        <w:tc>
          <w:tcPr>
            <w:tcW w:w="8070" w:type="dxa"/>
          </w:tcPr>
          <w:p w14:paraId="4554922F" w14:textId="77777777" w:rsidR="009D238F" w:rsidRPr="009D238F" w:rsidRDefault="009D238F" w:rsidP="009D238F">
            <w:pPr>
              <w:ind w:left="360"/>
              <w:rPr>
                <w:rFonts w:ascii="Quadran" w:hAnsi="Quadran"/>
                <w:b/>
              </w:rPr>
            </w:pPr>
          </w:p>
          <w:p w14:paraId="5878DDD4" w14:textId="77777777" w:rsidR="009D238F" w:rsidRPr="009D238F" w:rsidRDefault="009D238F" w:rsidP="009D238F">
            <w:pPr>
              <w:ind w:left="360"/>
              <w:rPr>
                <w:rFonts w:ascii="Quadran" w:hAnsi="Quadran"/>
                <w:b/>
              </w:rPr>
            </w:pPr>
            <w:r w:rsidRPr="009D238F">
              <w:rPr>
                <w:rFonts w:ascii="Quadran" w:hAnsi="Quadran"/>
                <w:b/>
              </w:rPr>
              <w:t>Maître d’ouvrage</w:t>
            </w:r>
            <w:r w:rsidRPr="009D238F">
              <w:rPr>
                <w:rFonts w:ascii="Calibri" w:hAnsi="Calibri" w:cs="Calibri"/>
                <w:b/>
              </w:rPr>
              <w:t> </w:t>
            </w:r>
            <w:r w:rsidRPr="009D238F">
              <w:rPr>
                <w:rFonts w:ascii="Quadran" w:hAnsi="Quadran"/>
                <w:b/>
              </w:rPr>
              <w:t xml:space="preserve">: </w:t>
            </w:r>
          </w:p>
          <w:p w14:paraId="04F02311" w14:textId="77777777" w:rsidR="007D3B97" w:rsidRPr="007D3B97" w:rsidRDefault="007D3B97" w:rsidP="007D3B97">
            <w:pPr>
              <w:ind w:left="360"/>
              <w:rPr>
                <w:rFonts w:ascii="Quadran" w:hAnsi="Quadran"/>
                <w:bCs/>
              </w:rPr>
            </w:pPr>
            <w:r w:rsidRPr="007D3B97">
              <w:rPr>
                <w:rFonts w:ascii="Quadran" w:hAnsi="Quadran"/>
                <w:bCs/>
              </w:rPr>
              <w:t xml:space="preserve">Association Régionale Spécialisée d’action sociale d’Education et d’Animation (ARSEA) </w:t>
            </w:r>
          </w:p>
          <w:p w14:paraId="0B7DEFC3" w14:textId="77777777" w:rsidR="007D3B97" w:rsidRPr="007D3B97" w:rsidRDefault="007D3B97" w:rsidP="007D3B97">
            <w:pPr>
              <w:ind w:left="360"/>
              <w:rPr>
                <w:rFonts w:ascii="Quadran" w:hAnsi="Quadran"/>
                <w:bCs/>
              </w:rPr>
            </w:pPr>
            <w:r w:rsidRPr="007D3B97">
              <w:rPr>
                <w:rFonts w:ascii="Quadran" w:hAnsi="Quadran"/>
                <w:bCs/>
              </w:rPr>
              <w:t>204, Avenue de Colmar, BP 10922</w:t>
            </w:r>
          </w:p>
          <w:p w14:paraId="66BD650B" w14:textId="7963C23C" w:rsidR="009D238F" w:rsidRDefault="007D3B97" w:rsidP="007D3B97">
            <w:pPr>
              <w:ind w:left="360"/>
              <w:rPr>
                <w:rFonts w:ascii="Quadran" w:hAnsi="Quadran"/>
                <w:bCs/>
              </w:rPr>
            </w:pPr>
            <w:r w:rsidRPr="007D3B97">
              <w:rPr>
                <w:rFonts w:ascii="Quadran" w:hAnsi="Quadran"/>
                <w:bCs/>
              </w:rPr>
              <w:t>67100 STRASBOURG Cedex</w:t>
            </w:r>
          </w:p>
          <w:p w14:paraId="688DB248" w14:textId="77777777" w:rsidR="007D3B97" w:rsidRPr="009D238F" w:rsidRDefault="007D3B97" w:rsidP="007D3B97">
            <w:pPr>
              <w:ind w:left="360"/>
              <w:rPr>
                <w:rFonts w:ascii="Quadran" w:hAnsi="Quadran"/>
                <w:bCs/>
              </w:rPr>
            </w:pPr>
          </w:p>
          <w:p w14:paraId="28347AAF" w14:textId="77777777" w:rsidR="009D238F" w:rsidRPr="009D238F" w:rsidRDefault="009D238F" w:rsidP="009D238F">
            <w:pPr>
              <w:ind w:left="360"/>
              <w:rPr>
                <w:rFonts w:ascii="Quadran" w:hAnsi="Quadran"/>
                <w:b/>
              </w:rPr>
            </w:pPr>
            <w:r w:rsidRPr="009D238F">
              <w:rPr>
                <w:rFonts w:ascii="Quadran" w:hAnsi="Quadran"/>
                <w:b/>
              </w:rPr>
              <w:t>Représentant du Maître d’ouvrage</w:t>
            </w:r>
            <w:r w:rsidRPr="009D238F">
              <w:rPr>
                <w:rFonts w:ascii="Calibri" w:hAnsi="Calibri" w:cs="Calibri"/>
                <w:b/>
              </w:rPr>
              <w:t> </w:t>
            </w:r>
            <w:r w:rsidRPr="009D238F">
              <w:rPr>
                <w:rFonts w:ascii="Quadran" w:hAnsi="Quadran"/>
                <w:b/>
              </w:rPr>
              <w:t>:</w:t>
            </w:r>
          </w:p>
          <w:p w14:paraId="006D53B6" w14:textId="77777777" w:rsidR="009D238F" w:rsidRDefault="007D3B97" w:rsidP="009D238F">
            <w:pPr>
              <w:ind w:left="360"/>
              <w:rPr>
                <w:rFonts w:ascii="Quadran" w:hAnsi="Quadran"/>
              </w:rPr>
            </w:pPr>
            <w:r w:rsidRPr="007D3B97">
              <w:rPr>
                <w:rFonts w:ascii="Quadran" w:hAnsi="Quadran"/>
              </w:rPr>
              <w:t>Monsieur René BANDOL – Directeur Général de l’ARSEA</w:t>
            </w:r>
          </w:p>
          <w:p w14:paraId="15D199F3" w14:textId="03170607" w:rsidR="00284686" w:rsidRPr="009D238F" w:rsidRDefault="00284686" w:rsidP="009D238F">
            <w:pPr>
              <w:ind w:left="360"/>
              <w:rPr>
                <w:rFonts w:ascii="Quadran" w:hAnsi="Quadran"/>
              </w:rPr>
            </w:pPr>
          </w:p>
        </w:tc>
      </w:tr>
    </w:tbl>
    <w:p w14:paraId="4BC7424F" w14:textId="77777777" w:rsidR="009D238F" w:rsidRPr="00D85A75" w:rsidRDefault="009D238F" w:rsidP="009D238F">
      <w:pPr>
        <w:rPr>
          <w:rFonts w:ascii="Quadran" w:hAnsi="Quadran"/>
        </w:rPr>
      </w:pPr>
    </w:p>
    <w:p w14:paraId="2ED6944E" w14:textId="79434242" w:rsidR="00B84F4A" w:rsidRPr="007573D0" w:rsidRDefault="00B84F4A" w:rsidP="0075559E">
      <w:pPr>
        <w:rPr>
          <w:rFonts w:ascii="Quadran" w:hAnsi="Quadran"/>
        </w:rPr>
      </w:pPr>
    </w:p>
    <w:p w14:paraId="79043D9D" w14:textId="77777777" w:rsidR="000F1486" w:rsidRPr="007573D0" w:rsidRDefault="000F1486" w:rsidP="00EA298E">
      <w:pPr>
        <w:pStyle w:val="Titre1"/>
        <w:numPr>
          <w:ilvl w:val="0"/>
          <w:numId w:val="11"/>
        </w:numPr>
        <w:shd w:val="clear" w:color="auto" w:fill="595959" w:themeFill="text1" w:themeFillTint="A6"/>
        <w:tabs>
          <w:tab w:val="clear" w:pos="2268"/>
        </w:tabs>
        <w:ind w:left="0" w:firstLine="851"/>
        <w:rPr>
          <w:rFonts w:ascii="Quadran" w:hAnsi="Quadran"/>
          <w:color w:val="FFFFFF" w:themeColor="background1"/>
          <w:sz w:val="24"/>
          <w:u w:val="none"/>
        </w:rPr>
      </w:pPr>
      <w:r w:rsidRPr="007573D0">
        <w:rPr>
          <w:rFonts w:ascii="Quadran" w:hAnsi="Quadran"/>
          <w:color w:val="FFFFFF" w:themeColor="background1"/>
          <w:sz w:val="24"/>
          <w:u w:val="none"/>
        </w:rPr>
        <w:t>CONTRACTANT(S)</w:t>
      </w:r>
    </w:p>
    <w:p w14:paraId="32BCA29A" w14:textId="77777777" w:rsidR="0064373B" w:rsidRPr="007573D0" w:rsidRDefault="0064373B" w:rsidP="0075559E">
      <w:pPr>
        <w:rPr>
          <w:rFonts w:ascii="Quadran" w:hAnsi="Quadran"/>
        </w:rPr>
      </w:pPr>
    </w:p>
    <w:tbl>
      <w:tblPr>
        <w:tblStyle w:val="Grilledutableau"/>
        <w:tblW w:w="0" w:type="auto"/>
        <w:tblLook w:val="04A0" w:firstRow="1" w:lastRow="0" w:firstColumn="1" w:lastColumn="0" w:noHBand="0" w:noVBand="1"/>
      </w:tblPr>
      <w:tblGrid>
        <w:gridCol w:w="8070"/>
      </w:tblGrid>
      <w:tr w:rsidR="00DB5790" w:rsidRPr="007573D0" w14:paraId="428E8D8A" w14:textId="77777777" w:rsidTr="0064373B">
        <w:tc>
          <w:tcPr>
            <w:tcW w:w="8070" w:type="dxa"/>
          </w:tcPr>
          <w:p w14:paraId="09B6BD73" w14:textId="77777777" w:rsidR="00DB5790" w:rsidRPr="007573D0" w:rsidRDefault="00DB5790" w:rsidP="0064373B">
            <w:pPr>
              <w:rPr>
                <w:rFonts w:ascii="Quadran" w:hAnsi="Quadran"/>
                <w:i/>
              </w:rPr>
            </w:pPr>
            <w:r w:rsidRPr="007573D0">
              <w:rPr>
                <w:rFonts w:ascii="Quadran" w:hAnsi="Quadran"/>
                <w:b/>
                <w:i/>
              </w:rPr>
              <w:t>En cas de candidat se présentant seul</w:t>
            </w:r>
            <w:r w:rsidRPr="007573D0">
              <w:rPr>
                <w:rFonts w:ascii="Calibri" w:hAnsi="Calibri" w:cs="Calibri"/>
                <w:i/>
              </w:rPr>
              <w:t> </w:t>
            </w:r>
            <w:r w:rsidRPr="007573D0">
              <w:rPr>
                <w:rFonts w:ascii="Quadran" w:hAnsi="Quadran"/>
                <w:i/>
              </w:rPr>
              <w:t>:</w:t>
            </w:r>
            <w:r w:rsidRPr="007573D0">
              <w:rPr>
                <w:rFonts w:ascii="Quadran" w:hAnsi="Quadran" w:cs="Arial"/>
                <w:i/>
                <w:szCs w:val="18"/>
              </w:rPr>
              <w:t xml:space="preserve"> indiquer le nom du signataire, le nom commercial et la dénomination sociale du candidat ou de sa société, les adresses de son établissement et de son siège social (si elle est différente de celle de l’établissement), son adresse électronique, ses numéros de téléphone et de télécopie </w:t>
            </w:r>
            <w:r w:rsidRPr="007573D0">
              <w:rPr>
                <w:rFonts w:ascii="Quadran" w:hAnsi="Quadran" w:cs="Arial"/>
                <w:b/>
                <w:i/>
                <w:szCs w:val="18"/>
              </w:rPr>
              <w:t>et son numéro SIRET</w:t>
            </w:r>
            <w:r w:rsidRPr="007573D0">
              <w:rPr>
                <w:rFonts w:ascii="Quadran" w:hAnsi="Quadran" w:cs="Arial"/>
                <w:i/>
                <w:szCs w:val="18"/>
              </w:rPr>
              <w:t>.</w:t>
            </w:r>
          </w:p>
        </w:tc>
      </w:tr>
      <w:tr w:rsidR="0064373B" w:rsidRPr="007573D0" w14:paraId="7B128CE3" w14:textId="77777777" w:rsidTr="0064373B">
        <w:tc>
          <w:tcPr>
            <w:tcW w:w="8070" w:type="dxa"/>
          </w:tcPr>
          <w:p w14:paraId="71D8B9C7" w14:textId="77777777" w:rsidR="00DB5790" w:rsidRPr="007573D0" w:rsidRDefault="00DB5790" w:rsidP="0064373B">
            <w:pPr>
              <w:rPr>
                <w:rFonts w:ascii="Quadran" w:hAnsi="Quadran"/>
              </w:rPr>
            </w:pPr>
          </w:p>
          <w:p w14:paraId="225BEE8C" w14:textId="77777777" w:rsidR="0064373B" w:rsidRPr="007573D0" w:rsidRDefault="0064373B" w:rsidP="0064373B">
            <w:pPr>
              <w:rPr>
                <w:rFonts w:ascii="Quadran" w:hAnsi="Quadran"/>
              </w:rPr>
            </w:pPr>
            <w:r w:rsidRPr="007573D0">
              <w:rPr>
                <w:rFonts w:ascii="Quadran" w:hAnsi="Quadran"/>
              </w:rPr>
              <w:t>Je soussigné,</w:t>
            </w:r>
          </w:p>
          <w:p w14:paraId="3BDB3006" w14:textId="77777777" w:rsidR="0064373B" w:rsidRPr="007573D0" w:rsidRDefault="0064373B" w:rsidP="0064373B">
            <w:pPr>
              <w:rPr>
                <w:rFonts w:ascii="Quadran" w:hAnsi="Quadran"/>
              </w:rPr>
            </w:pPr>
            <w:r w:rsidRPr="007573D0">
              <w:rPr>
                <w:rFonts w:ascii="Quadran" w:hAnsi="Quadran"/>
              </w:rPr>
              <w:t>……………………………………………………………………………………………………………………</w:t>
            </w:r>
          </w:p>
          <w:p w14:paraId="62CE34BD" w14:textId="77777777" w:rsidR="0064373B" w:rsidRPr="007573D0" w:rsidRDefault="0064373B" w:rsidP="0064373B">
            <w:pPr>
              <w:rPr>
                <w:rFonts w:ascii="Quadran" w:hAnsi="Quadran"/>
              </w:rPr>
            </w:pPr>
            <w:r w:rsidRPr="007573D0">
              <w:rPr>
                <w:rFonts w:ascii="Quadran" w:hAnsi="Quadran"/>
              </w:rPr>
              <w:t>……………………………………………………………………………………………………………………</w:t>
            </w:r>
          </w:p>
          <w:p w14:paraId="1BCA1958" w14:textId="77777777" w:rsidR="0064373B" w:rsidRPr="007573D0" w:rsidRDefault="0064373B" w:rsidP="0064373B">
            <w:pPr>
              <w:rPr>
                <w:rFonts w:ascii="Quadran" w:hAnsi="Quadran"/>
              </w:rPr>
            </w:pPr>
            <w:r w:rsidRPr="007573D0">
              <w:rPr>
                <w:rFonts w:ascii="Quadran" w:hAnsi="Quadran"/>
              </w:rPr>
              <w:t>……………………………………………………………………………………………………………………</w:t>
            </w:r>
          </w:p>
          <w:p w14:paraId="333B00EA" w14:textId="77777777" w:rsidR="0064373B" w:rsidRPr="007573D0" w:rsidRDefault="0064373B" w:rsidP="0064373B">
            <w:pPr>
              <w:rPr>
                <w:rFonts w:ascii="Quadran" w:hAnsi="Quadran"/>
              </w:rPr>
            </w:pPr>
            <w:r w:rsidRPr="007573D0">
              <w:rPr>
                <w:rFonts w:ascii="Quadran" w:hAnsi="Quadran"/>
              </w:rPr>
              <w:t>……………………………………………………………………………………………………………………</w:t>
            </w:r>
          </w:p>
          <w:p w14:paraId="799ED078" w14:textId="77777777" w:rsidR="0064373B" w:rsidRPr="007573D0" w:rsidRDefault="0064373B" w:rsidP="0064373B">
            <w:pPr>
              <w:rPr>
                <w:rFonts w:ascii="Quadran" w:hAnsi="Quadran"/>
              </w:rPr>
            </w:pPr>
            <w:r w:rsidRPr="007573D0">
              <w:rPr>
                <w:rFonts w:ascii="Quadran" w:hAnsi="Quadran"/>
              </w:rPr>
              <w:t>……………………………………………………………………………………………………………………</w:t>
            </w:r>
          </w:p>
          <w:p w14:paraId="5CB08606" w14:textId="77777777" w:rsidR="0064373B" w:rsidRPr="007573D0" w:rsidRDefault="0064373B" w:rsidP="00DB5790">
            <w:pPr>
              <w:pStyle w:val="En-tte"/>
              <w:tabs>
                <w:tab w:val="left" w:pos="851"/>
              </w:tabs>
              <w:rPr>
                <w:rFonts w:ascii="Quadran" w:hAnsi="Quadran"/>
              </w:rPr>
            </w:pPr>
          </w:p>
        </w:tc>
      </w:tr>
    </w:tbl>
    <w:p w14:paraId="11B3D236" w14:textId="77777777" w:rsidR="0064373B" w:rsidRPr="007573D0" w:rsidRDefault="0064373B" w:rsidP="0075559E">
      <w:pPr>
        <w:rPr>
          <w:rFonts w:ascii="Quadran" w:hAnsi="Quadran"/>
        </w:rPr>
      </w:pPr>
    </w:p>
    <w:p w14:paraId="3A940AE7" w14:textId="77777777" w:rsidR="00DB5790" w:rsidRPr="007573D0" w:rsidRDefault="00DB5790" w:rsidP="0075559E">
      <w:pPr>
        <w:rPr>
          <w:rFonts w:ascii="Quadran" w:hAnsi="Quadran"/>
        </w:rPr>
      </w:pPr>
    </w:p>
    <w:tbl>
      <w:tblPr>
        <w:tblStyle w:val="Grilledutableau"/>
        <w:tblW w:w="0" w:type="auto"/>
        <w:tblLook w:val="04A0" w:firstRow="1" w:lastRow="0" w:firstColumn="1" w:lastColumn="0" w:noHBand="0" w:noVBand="1"/>
      </w:tblPr>
      <w:tblGrid>
        <w:gridCol w:w="8070"/>
      </w:tblGrid>
      <w:tr w:rsidR="00DB5790" w:rsidRPr="007573D0" w14:paraId="472B9396" w14:textId="77777777" w:rsidTr="00DB5790">
        <w:tc>
          <w:tcPr>
            <w:tcW w:w="8070" w:type="dxa"/>
          </w:tcPr>
          <w:p w14:paraId="5C731CFA" w14:textId="77777777" w:rsidR="00DB5790" w:rsidRPr="007573D0" w:rsidRDefault="00DB5790" w:rsidP="0075559E">
            <w:pPr>
              <w:rPr>
                <w:rFonts w:ascii="Quadran" w:hAnsi="Quadran"/>
                <w:i/>
                <w:u w:val="single"/>
              </w:rPr>
            </w:pPr>
            <w:r w:rsidRPr="007573D0">
              <w:rPr>
                <w:rFonts w:ascii="Quadran" w:hAnsi="Quadran"/>
                <w:b/>
                <w:i/>
              </w:rPr>
              <w:t>En cas de groupement</w:t>
            </w:r>
            <w:r w:rsidRPr="007573D0">
              <w:rPr>
                <w:rFonts w:ascii="Calibri" w:hAnsi="Calibri" w:cs="Calibri"/>
                <w:i/>
              </w:rPr>
              <w:t> </w:t>
            </w:r>
            <w:r w:rsidRPr="007573D0">
              <w:rPr>
                <w:rFonts w:ascii="Quadran" w:hAnsi="Quadran"/>
                <w:i/>
              </w:rPr>
              <w:t>: indiquer sa composition, son mandataire, et renseigner les informations suivantes pour chaque cotraitant</w:t>
            </w:r>
            <w:r w:rsidRPr="007573D0">
              <w:rPr>
                <w:rFonts w:ascii="Calibri" w:hAnsi="Calibri" w:cs="Calibri"/>
                <w:i/>
              </w:rPr>
              <w:t> </w:t>
            </w:r>
            <w:r w:rsidRPr="007573D0">
              <w:rPr>
                <w:rFonts w:ascii="Quadran" w:hAnsi="Quadran"/>
                <w:i/>
              </w:rPr>
              <w:t xml:space="preserve">: </w:t>
            </w:r>
            <w:r w:rsidRPr="007573D0">
              <w:rPr>
                <w:rFonts w:ascii="Quadran" w:hAnsi="Quadran" w:cs="Arial"/>
                <w:i/>
                <w:szCs w:val="18"/>
              </w:rPr>
              <w:t xml:space="preserve">le nom du signataire, le nom commercial et la dénomination sociale du candidat ou de sa société, les adresses de son établissement et de son siège social (si elle est différente de celle de l’établissement), son adresse électronique, ses numéros de téléphone et de télécopie </w:t>
            </w:r>
            <w:r w:rsidRPr="007573D0">
              <w:rPr>
                <w:rFonts w:ascii="Quadran" w:hAnsi="Quadran" w:cs="Arial"/>
                <w:b/>
                <w:i/>
                <w:szCs w:val="18"/>
              </w:rPr>
              <w:t>et son numéro SIRET</w:t>
            </w:r>
            <w:r w:rsidR="00E03059" w:rsidRPr="007573D0">
              <w:rPr>
                <w:rFonts w:ascii="Quadran" w:hAnsi="Quadran" w:cs="Arial"/>
                <w:i/>
                <w:szCs w:val="18"/>
              </w:rPr>
              <w:t>. Renseigner également l’annexe</w:t>
            </w:r>
            <w:r w:rsidR="00C03E19" w:rsidRPr="007573D0">
              <w:rPr>
                <w:rFonts w:ascii="Quadran" w:hAnsi="Quadran" w:cs="Arial"/>
                <w:i/>
                <w:szCs w:val="18"/>
              </w:rPr>
              <w:t xml:space="preserve"> 1</w:t>
            </w:r>
            <w:r w:rsidR="00E03059" w:rsidRPr="007573D0">
              <w:rPr>
                <w:rFonts w:ascii="Quadran" w:hAnsi="Quadran" w:cs="Arial"/>
                <w:i/>
                <w:szCs w:val="18"/>
              </w:rPr>
              <w:t xml:space="preserve"> au présent acte.</w:t>
            </w:r>
          </w:p>
        </w:tc>
      </w:tr>
      <w:tr w:rsidR="00DB5790" w:rsidRPr="007573D0" w14:paraId="0B359C24" w14:textId="77777777" w:rsidTr="00DB5790">
        <w:tc>
          <w:tcPr>
            <w:tcW w:w="8070" w:type="dxa"/>
          </w:tcPr>
          <w:p w14:paraId="6DC9C97D" w14:textId="77777777" w:rsidR="00DB5790" w:rsidRPr="007573D0" w:rsidRDefault="00DB5790" w:rsidP="00DB5790">
            <w:pPr>
              <w:rPr>
                <w:rFonts w:ascii="Quadran" w:hAnsi="Quadran"/>
              </w:rPr>
            </w:pPr>
          </w:p>
          <w:p w14:paraId="7143C51B" w14:textId="77777777" w:rsidR="00DB5790" w:rsidRPr="007573D0" w:rsidRDefault="00DB5790" w:rsidP="00DB5790">
            <w:pPr>
              <w:rPr>
                <w:rFonts w:ascii="Quadran" w:hAnsi="Quadran"/>
              </w:rPr>
            </w:pPr>
            <w:r w:rsidRPr="007573D0">
              <w:rPr>
                <w:rFonts w:ascii="Quadran" w:hAnsi="Quadran"/>
              </w:rPr>
              <w:t>Nous soussignés,</w:t>
            </w:r>
          </w:p>
          <w:p w14:paraId="4FED9106" w14:textId="77777777" w:rsidR="00DB5790" w:rsidRPr="007573D0" w:rsidRDefault="00DB5790" w:rsidP="00DB5790">
            <w:pPr>
              <w:rPr>
                <w:rFonts w:ascii="Quadran" w:hAnsi="Quadran"/>
              </w:rPr>
            </w:pPr>
            <w:r w:rsidRPr="007573D0">
              <w:rPr>
                <w:rFonts w:ascii="Quadran" w:hAnsi="Quadran"/>
              </w:rPr>
              <w:t>……………………………………………………………………………………………………………………</w:t>
            </w:r>
          </w:p>
          <w:p w14:paraId="67E16287" w14:textId="77777777" w:rsidR="00DB5790" w:rsidRPr="007573D0" w:rsidRDefault="00DB5790" w:rsidP="00DB5790">
            <w:pPr>
              <w:rPr>
                <w:rFonts w:ascii="Quadran" w:hAnsi="Quadran"/>
              </w:rPr>
            </w:pPr>
            <w:r w:rsidRPr="007573D0">
              <w:rPr>
                <w:rFonts w:ascii="Quadran" w:hAnsi="Quadran"/>
              </w:rPr>
              <w:t>……………………………………………………………………………………………………………………</w:t>
            </w:r>
          </w:p>
          <w:p w14:paraId="4C8DBC98" w14:textId="77777777" w:rsidR="00DB5790" w:rsidRPr="007573D0" w:rsidRDefault="00DB5790" w:rsidP="00DB5790">
            <w:pPr>
              <w:rPr>
                <w:rFonts w:ascii="Quadran" w:hAnsi="Quadran"/>
              </w:rPr>
            </w:pPr>
            <w:r w:rsidRPr="007573D0">
              <w:rPr>
                <w:rFonts w:ascii="Quadran" w:hAnsi="Quadran"/>
              </w:rPr>
              <w:t>……………………………………………………………………………………………………………………</w:t>
            </w:r>
          </w:p>
          <w:p w14:paraId="7488EE1B" w14:textId="77777777" w:rsidR="00DB5790" w:rsidRPr="007573D0" w:rsidRDefault="00DB5790" w:rsidP="00DB5790">
            <w:pPr>
              <w:rPr>
                <w:rFonts w:ascii="Quadran" w:hAnsi="Quadran"/>
              </w:rPr>
            </w:pPr>
            <w:r w:rsidRPr="007573D0">
              <w:rPr>
                <w:rFonts w:ascii="Quadran" w:hAnsi="Quadran"/>
              </w:rPr>
              <w:t>……………………………………………………………………………………………………………………</w:t>
            </w:r>
          </w:p>
          <w:p w14:paraId="44236850" w14:textId="77777777" w:rsidR="00DB5790" w:rsidRPr="007573D0" w:rsidRDefault="00DB5790" w:rsidP="00DB5790">
            <w:pPr>
              <w:rPr>
                <w:rFonts w:ascii="Quadran" w:hAnsi="Quadran"/>
              </w:rPr>
            </w:pPr>
            <w:r w:rsidRPr="007573D0">
              <w:rPr>
                <w:rFonts w:ascii="Quadran" w:hAnsi="Quadran"/>
              </w:rPr>
              <w:t>……………………………………………………………………………………………………………………</w:t>
            </w:r>
          </w:p>
          <w:p w14:paraId="1D658B1F" w14:textId="77777777" w:rsidR="00DB5790" w:rsidRPr="007573D0" w:rsidRDefault="00DB5790" w:rsidP="00DB5790">
            <w:pPr>
              <w:rPr>
                <w:rFonts w:ascii="Quadran" w:hAnsi="Quadran"/>
              </w:rPr>
            </w:pPr>
            <w:r w:rsidRPr="007573D0">
              <w:rPr>
                <w:rFonts w:ascii="Quadran" w:hAnsi="Quadran"/>
              </w:rPr>
              <w:t>……………………………………………………………………………………………………………………</w:t>
            </w:r>
          </w:p>
          <w:p w14:paraId="5B96F7BB" w14:textId="77777777" w:rsidR="00DB5790" w:rsidRPr="007573D0" w:rsidRDefault="00DB5790" w:rsidP="00DB5790">
            <w:pPr>
              <w:rPr>
                <w:rFonts w:ascii="Quadran" w:hAnsi="Quadran"/>
              </w:rPr>
            </w:pPr>
            <w:r w:rsidRPr="007573D0">
              <w:rPr>
                <w:rFonts w:ascii="Quadran" w:hAnsi="Quadran"/>
              </w:rPr>
              <w:t>……………………………………………………………………………………………………………………</w:t>
            </w:r>
          </w:p>
          <w:p w14:paraId="49AAA81C" w14:textId="77777777" w:rsidR="00DB5790" w:rsidRPr="007573D0" w:rsidRDefault="00DB5790" w:rsidP="00DB5790">
            <w:pPr>
              <w:rPr>
                <w:rFonts w:ascii="Quadran" w:hAnsi="Quadran"/>
              </w:rPr>
            </w:pPr>
            <w:r w:rsidRPr="007573D0">
              <w:rPr>
                <w:rFonts w:ascii="Quadran" w:hAnsi="Quadran"/>
              </w:rPr>
              <w:t>……………………………………………………………………………………………………………………</w:t>
            </w:r>
          </w:p>
          <w:p w14:paraId="33001895" w14:textId="77777777" w:rsidR="00DB5790" w:rsidRPr="007573D0" w:rsidRDefault="00DB5790" w:rsidP="00DB5790">
            <w:pPr>
              <w:rPr>
                <w:rFonts w:ascii="Quadran" w:hAnsi="Quadran"/>
              </w:rPr>
            </w:pPr>
            <w:r w:rsidRPr="007573D0">
              <w:rPr>
                <w:rFonts w:ascii="Quadran" w:hAnsi="Quadran"/>
              </w:rPr>
              <w:t>……………………………………………………………………………………………………………………</w:t>
            </w:r>
          </w:p>
          <w:p w14:paraId="25BBE0E0" w14:textId="77777777" w:rsidR="00DB5790" w:rsidRPr="007573D0" w:rsidRDefault="00DB5790" w:rsidP="00DB5790">
            <w:pPr>
              <w:rPr>
                <w:rFonts w:ascii="Quadran" w:hAnsi="Quadran"/>
              </w:rPr>
            </w:pPr>
            <w:r w:rsidRPr="007573D0">
              <w:rPr>
                <w:rFonts w:ascii="Quadran" w:hAnsi="Quadran"/>
              </w:rPr>
              <w:t>……………………………………………………………………………………………………………………</w:t>
            </w:r>
          </w:p>
          <w:p w14:paraId="33AEB590" w14:textId="77777777" w:rsidR="00DB5790" w:rsidRPr="007573D0" w:rsidRDefault="00DB5790" w:rsidP="00DB5790">
            <w:pPr>
              <w:rPr>
                <w:rFonts w:ascii="Quadran" w:hAnsi="Quadran"/>
              </w:rPr>
            </w:pPr>
            <w:r w:rsidRPr="007573D0">
              <w:rPr>
                <w:rFonts w:ascii="Quadran" w:hAnsi="Quadran"/>
              </w:rPr>
              <w:t>……………………………………………………………………………………………………………………</w:t>
            </w:r>
          </w:p>
          <w:p w14:paraId="50781407" w14:textId="77777777" w:rsidR="00DB5790" w:rsidRPr="007573D0" w:rsidRDefault="00DB5790" w:rsidP="00DB5790">
            <w:pPr>
              <w:rPr>
                <w:rFonts w:ascii="Quadran" w:hAnsi="Quadran"/>
              </w:rPr>
            </w:pPr>
            <w:r w:rsidRPr="007573D0">
              <w:rPr>
                <w:rFonts w:ascii="Quadran" w:hAnsi="Quadran"/>
              </w:rPr>
              <w:t>……………………………………………………………………………………………………………………</w:t>
            </w:r>
          </w:p>
          <w:p w14:paraId="29A52BA8" w14:textId="77777777" w:rsidR="00DB5790" w:rsidRPr="007573D0" w:rsidRDefault="00DB5790" w:rsidP="00DB5790">
            <w:pPr>
              <w:rPr>
                <w:rFonts w:ascii="Quadran" w:hAnsi="Quadran"/>
              </w:rPr>
            </w:pPr>
            <w:r w:rsidRPr="007573D0">
              <w:rPr>
                <w:rFonts w:ascii="Quadran" w:hAnsi="Quadran"/>
              </w:rPr>
              <w:t>……………………………………………………………………………………………………………………</w:t>
            </w:r>
          </w:p>
          <w:p w14:paraId="4088A113" w14:textId="77777777" w:rsidR="00DB5790" w:rsidRPr="007573D0" w:rsidRDefault="00DB5790" w:rsidP="00DB5790">
            <w:pPr>
              <w:rPr>
                <w:rFonts w:ascii="Quadran" w:hAnsi="Quadran"/>
              </w:rPr>
            </w:pPr>
            <w:r w:rsidRPr="007573D0">
              <w:rPr>
                <w:rFonts w:ascii="Quadran" w:hAnsi="Quadran"/>
              </w:rPr>
              <w:t>……………………………………………………………………………………………………………………</w:t>
            </w:r>
          </w:p>
          <w:p w14:paraId="549835F6" w14:textId="77777777" w:rsidR="00DB5790" w:rsidRPr="007573D0" w:rsidRDefault="00DB5790" w:rsidP="00DB5790">
            <w:pPr>
              <w:tabs>
                <w:tab w:val="right" w:pos="7938"/>
              </w:tabs>
              <w:rPr>
                <w:rFonts w:ascii="Quadran" w:hAnsi="Quadran"/>
                <w:szCs w:val="22"/>
              </w:rPr>
            </w:pPr>
          </w:p>
          <w:p w14:paraId="6E5AF2F5" w14:textId="369DF906" w:rsidR="00DB5790" w:rsidRPr="007573D0" w:rsidRDefault="00DB5790" w:rsidP="00DB5790">
            <w:pPr>
              <w:tabs>
                <w:tab w:val="right" w:pos="7938"/>
              </w:tabs>
              <w:rPr>
                <w:rFonts w:ascii="Quadran" w:hAnsi="Quadran"/>
                <w:szCs w:val="22"/>
              </w:rPr>
            </w:pPr>
            <w:r w:rsidRPr="007573D0">
              <w:rPr>
                <w:rFonts w:ascii="Quadran" w:hAnsi="Quadran"/>
                <w:szCs w:val="22"/>
              </w:rPr>
              <w:t xml:space="preserve">Formant un </w:t>
            </w:r>
            <w:r w:rsidRPr="009D238F">
              <w:rPr>
                <w:rFonts w:ascii="Quadran" w:hAnsi="Quadran"/>
                <w:szCs w:val="22"/>
              </w:rPr>
              <w:t xml:space="preserve">groupement </w:t>
            </w:r>
            <w:r w:rsidR="00133765" w:rsidRPr="009D238F">
              <w:rPr>
                <w:rFonts w:ascii="Quadran" w:hAnsi="Quadran" w:cs="Arial"/>
                <w:i/>
              </w:rPr>
              <w:t xml:space="preserve">solidaire </w:t>
            </w:r>
            <w:r w:rsidRPr="009D238F">
              <w:rPr>
                <w:rFonts w:ascii="Quadran" w:hAnsi="Quadran"/>
                <w:szCs w:val="22"/>
              </w:rPr>
              <w:t xml:space="preserve">ayant pour </w:t>
            </w:r>
            <w:r w:rsidR="00CB15B6" w:rsidRPr="007573D0">
              <w:rPr>
                <w:rFonts w:ascii="Quadran" w:hAnsi="Quadran"/>
                <w:szCs w:val="22"/>
              </w:rPr>
              <w:t>mandataire</w:t>
            </w:r>
            <w:r w:rsidR="00CB15B6" w:rsidRPr="007573D0">
              <w:rPr>
                <w:rFonts w:ascii="Calibri" w:hAnsi="Calibri" w:cs="Calibri"/>
                <w:szCs w:val="22"/>
              </w:rPr>
              <w:t> </w:t>
            </w:r>
            <w:r w:rsidR="00CB15B6" w:rsidRPr="007573D0">
              <w:rPr>
                <w:rFonts w:ascii="Quadran" w:hAnsi="Quadran"/>
                <w:szCs w:val="22"/>
              </w:rPr>
              <w:t>:</w:t>
            </w:r>
          </w:p>
          <w:p w14:paraId="3227A3FB" w14:textId="77777777" w:rsidR="00DB5790" w:rsidRPr="007573D0" w:rsidRDefault="00DB5790" w:rsidP="00DB5790">
            <w:pPr>
              <w:rPr>
                <w:rFonts w:ascii="Quadran" w:hAnsi="Quadran"/>
              </w:rPr>
            </w:pPr>
            <w:r w:rsidRPr="007573D0">
              <w:rPr>
                <w:rFonts w:ascii="Quadran" w:hAnsi="Quadran"/>
              </w:rPr>
              <w:t>……………………………………………………………………………………………………………………</w:t>
            </w:r>
          </w:p>
          <w:p w14:paraId="35CA9B24" w14:textId="77777777" w:rsidR="00DB5790" w:rsidRPr="007573D0" w:rsidRDefault="00DB5790" w:rsidP="00DB5790">
            <w:pPr>
              <w:rPr>
                <w:rFonts w:ascii="Quadran" w:hAnsi="Quadran"/>
              </w:rPr>
            </w:pPr>
            <w:r w:rsidRPr="007573D0">
              <w:rPr>
                <w:rFonts w:ascii="Quadran" w:hAnsi="Quadran"/>
              </w:rPr>
              <w:t>……………………………………………………………………………………………………………………</w:t>
            </w:r>
          </w:p>
          <w:p w14:paraId="38AE8E71" w14:textId="77777777" w:rsidR="00DB5790" w:rsidRPr="007573D0" w:rsidRDefault="00DB5790" w:rsidP="00DB5790">
            <w:pPr>
              <w:rPr>
                <w:rFonts w:ascii="Quadran" w:hAnsi="Quadran"/>
              </w:rPr>
            </w:pPr>
            <w:r w:rsidRPr="007573D0">
              <w:rPr>
                <w:rFonts w:ascii="Quadran" w:hAnsi="Quadran"/>
              </w:rPr>
              <w:t>……………………………………………………………………………………………………………………</w:t>
            </w:r>
          </w:p>
          <w:p w14:paraId="1B9B6124" w14:textId="77777777" w:rsidR="00DB5790" w:rsidRPr="007573D0" w:rsidRDefault="00DB5790" w:rsidP="00DB5790">
            <w:pPr>
              <w:rPr>
                <w:rFonts w:ascii="Quadran" w:hAnsi="Quadran"/>
              </w:rPr>
            </w:pPr>
            <w:r w:rsidRPr="007573D0">
              <w:rPr>
                <w:rFonts w:ascii="Quadran" w:hAnsi="Quadran"/>
              </w:rPr>
              <w:t>……………………………………………………………………………………………………………………</w:t>
            </w:r>
          </w:p>
          <w:p w14:paraId="32EA5E9F" w14:textId="77777777" w:rsidR="00DB5790" w:rsidRPr="007573D0" w:rsidRDefault="00DB5790" w:rsidP="00DB5790">
            <w:pPr>
              <w:rPr>
                <w:rFonts w:ascii="Quadran" w:hAnsi="Quadran"/>
              </w:rPr>
            </w:pPr>
            <w:r w:rsidRPr="007573D0">
              <w:rPr>
                <w:rFonts w:ascii="Quadran" w:hAnsi="Quadran"/>
              </w:rPr>
              <w:t>……………………………………………………………………………………………………………………</w:t>
            </w:r>
          </w:p>
          <w:p w14:paraId="643CCA9C" w14:textId="77777777" w:rsidR="00CB15B6" w:rsidRPr="007573D0" w:rsidRDefault="00CB15B6" w:rsidP="00133765">
            <w:pPr>
              <w:pStyle w:val="En-tte"/>
              <w:tabs>
                <w:tab w:val="left" w:pos="851"/>
              </w:tabs>
              <w:rPr>
                <w:rFonts w:ascii="Quadran" w:hAnsi="Quadran" w:cs="Arial"/>
                <w:sz w:val="22"/>
              </w:rPr>
            </w:pPr>
          </w:p>
        </w:tc>
      </w:tr>
    </w:tbl>
    <w:p w14:paraId="64D61546" w14:textId="296D4EC2" w:rsidR="00BB683D" w:rsidRPr="007573D0" w:rsidRDefault="00BB683D" w:rsidP="0075559E">
      <w:pPr>
        <w:rPr>
          <w:rFonts w:ascii="Quadran" w:hAnsi="Quadran"/>
        </w:rPr>
      </w:pPr>
    </w:p>
    <w:tbl>
      <w:tblPr>
        <w:tblStyle w:val="Grilledutableau"/>
        <w:tblW w:w="0" w:type="auto"/>
        <w:tblLook w:val="04A0" w:firstRow="1" w:lastRow="0" w:firstColumn="1" w:lastColumn="0" w:noHBand="0" w:noVBand="1"/>
      </w:tblPr>
      <w:tblGrid>
        <w:gridCol w:w="8070"/>
      </w:tblGrid>
      <w:tr w:rsidR="00BB683D" w:rsidRPr="007573D0" w14:paraId="51CD95CD" w14:textId="77777777" w:rsidTr="000F727C">
        <w:tc>
          <w:tcPr>
            <w:tcW w:w="8070" w:type="dxa"/>
          </w:tcPr>
          <w:p w14:paraId="03FB1126" w14:textId="77777777" w:rsidR="00BB683D" w:rsidRPr="007573D0" w:rsidRDefault="00BB683D" w:rsidP="00BB683D">
            <w:pPr>
              <w:keepLines/>
              <w:tabs>
                <w:tab w:val="left" w:pos="851"/>
              </w:tabs>
              <w:spacing w:before="120"/>
              <w:rPr>
                <w:rFonts w:ascii="Quadran" w:hAnsi="Quadran"/>
                <w:b/>
              </w:rPr>
            </w:pPr>
            <w:r w:rsidRPr="007573D0">
              <w:rPr>
                <w:rFonts w:ascii="Quadran" w:hAnsi="Quadran" w:cs="Arial"/>
                <w:b/>
              </w:rPr>
              <w:t>Adresse électronique de référence</w:t>
            </w:r>
          </w:p>
        </w:tc>
      </w:tr>
      <w:tr w:rsidR="00BB683D" w:rsidRPr="007573D0" w14:paraId="27F8188A" w14:textId="77777777" w:rsidTr="000F727C">
        <w:tc>
          <w:tcPr>
            <w:tcW w:w="8070" w:type="dxa"/>
          </w:tcPr>
          <w:p w14:paraId="56F8BFC0" w14:textId="77777777" w:rsidR="00BB683D" w:rsidRPr="007573D0" w:rsidRDefault="00BB683D" w:rsidP="00BB683D">
            <w:pPr>
              <w:keepLines/>
              <w:tabs>
                <w:tab w:val="left" w:pos="284"/>
                <w:tab w:val="left" w:pos="567"/>
                <w:tab w:val="left" w:pos="851"/>
              </w:tabs>
              <w:spacing w:before="120"/>
              <w:rPr>
                <w:rFonts w:ascii="Quadran" w:hAnsi="Quadran"/>
              </w:rPr>
            </w:pPr>
            <w:r w:rsidRPr="007573D0">
              <w:rPr>
                <w:rFonts w:ascii="Quadran" w:hAnsi="Quadran"/>
              </w:rPr>
              <w:t xml:space="preserve">L’adresse électronique de référence pour la notification des décisions ou informations de l’acheteur par voie électronique est la suivante </w:t>
            </w:r>
            <w:r w:rsidRPr="007573D0">
              <w:rPr>
                <w:rFonts w:ascii="Quadran" w:hAnsi="Quadran"/>
                <w:i/>
              </w:rPr>
              <w:t>(à renseigner obligatoirement)</w:t>
            </w:r>
            <w:r w:rsidRPr="007573D0">
              <w:rPr>
                <w:rFonts w:ascii="Calibri" w:hAnsi="Calibri" w:cs="Calibri"/>
                <w:i/>
              </w:rPr>
              <w:t> </w:t>
            </w:r>
            <w:r w:rsidRPr="007573D0">
              <w:rPr>
                <w:rFonts w:ascii="Quadran" w:hAnsi="Quadran"/>
                <w:i/>
              </w:rPr>
              <w:t>:</w:t>
            </w:r>
          </w:p>
          <w:p w14:paraId="1FE10045" w14:textId="77777777" w:rsidR="00BB683D" w:rsidRPr="007573D0" w:rsidRDefault="00BB683D" w:rsidP="000F727C">
            <w:pPr>
              <w:rPr>
                <w:rFonts w:ascii="Quadran" w:hAnsi="Quadran"/>
              </w:rPr>
            </w:pPr>
            <w:r w:rsidRPr="007573D0">
              <w:rPr>
                <w:rFonts w:ascii="Quadran" w:hAnsi="Quadran"/>
              </w:rPr>
              <w:t>……………………………………………………………………………………………………………………</w:t>
            </w:r>
          </w:p>
          <w:p w14:paraId="15D4108A" w14:textId="77777777" w:rsidR="00E15ED1" w:rsidRPr="007573D0" w:rsidRDefault="00E15ED1" w:rsidP="000F727C">
            <w:pPr>
              <w:rPr>
                <w:rFonts w:ascii="Quadran" w:hAnsi="Quadran"/>
                <w:szCs w:val="22"/>
              </w:rPr>
            </w:pPr>
          </w:p>
          <w:p w14:paraId="038B3DD3" w14:textId="72481A5E" w:rsidR="00E15ED1" w:rsidRPr="007573D0" w:rsidRDefault="00133765" w:rsidP="000F727C">
            <w:pPr>
              <w:rPr>
                <w:rFonts w:ascii="Quadran" w:hAnsi="Quadran"/>
                <w:szCs w:val="22"/>
              </w:rPr>
            </w:pPr>
            <w:r w:rsidRPr="007573D0">
              <w:rPr>
                <w:rFonts w:ascii="Quadran" w:hAnsi="Quadran"/>
                <w:szCs w:val="22"/>
              </w:rPr>
              <w:t>Le titulaire informera</w:t>
            </w:r>
            <w:r w:rsidR="00E15ED1" w:rsidRPr="007573D0">
              <w:rPr>
                <w:rFonts w:ascii="Quadran" w:hAnsi="Quadran"/>
                <w:szCs w:val="22"/>
              </w:rPr>
              <w:t xml:space="preserve"> sans délais le </w:t>
            </w:r>
            <w:r w:rsidRPr="007573D0">
              <w:rPr>
                <w:rFonts w:ascii="Quadran" w:hAnsi="Quadran"/>
                <w:szCs w:val="22"/>
              </w:rPr>
              <w:t xml:space="preserve">représentant </w:t>
            </w:r>
            <w:r w:rsidR="00E53645">
              <w:rPr>
                <w:rFonts w:ascii="Quadran" w:hAnsi="Quadran"/>
                <w:szCs w:val="22"/>
              </w:rPr>
              <w:t xml:space="preserve">de l’ARSEA </w:t>
            </w:r>
            <w:r w:rsidR="00E15ED1" w:rsidRPr="007573D0">
              <w:rPr>
                <w:rFonts w:ascii="Quadran" w:hAnsi="Quadran"/>
                <w:szCs w:val="22"/>
              </w:rPr>
              <w:t>de toute modification de cette adresse.</w:t>
            </w:r>
          </w:p>
          <w:p w14:paraId="0FCF8A44" w14:textId="77777777" w:rsidR="00BB683D" w:rsidRPr="007573D0" w:rsidRDefault="00BB683D" w:rsidP="000F727C">
            <w:pPr>
              <w:pStyle w:val="En-tte"/>
              <w:tabs>
                <w:tab w:val="left" w:pos="851"/>
              </w:tabs>
              <w:rPr>
                <w:rFonts w:ascii="Quadran" w:hAnsi="Quadran"/>
              </w:rPr>
            </w:pPr>
          </w:p>
        </w:tc>
      </w:tr>
    </w:tbl>
    <w:p w14:paraId="73D224B2" w14:textId="77777777" w:rsidR="00BB683D" w:rsidRPr="007573D0" w:rsidRDefault="00BB683D" w:rsidP="0075559E">
      <w:pPr>
        <w:rPr>
          <w:rFonts w:ascii="Quadran" w:hAnsi="Quadran"/>
        </w:rPr>
      </w:pPr>
    </w:p>
    <w:p w14:paraId="351C2492" w14:textId="5ABB44A0" w:rsidR="00B9391B" w:rsidRPr="009D238F" w:rsidRDefault="00B9391B" w:rsidP="00B9391B">
      <w:pPr>
        <w:pStyle w:val="Normal1"/>
        <w:spacing w:before="120"/>
        <w:ind w:firstLine="0"/>
        <w:rPr>
          <w:rFonts w:ascii="Quadran" w:hAnsi="Quadran"/>
          <w:sz w:val="20"/>
          <w:szCs w:val="20"/>
        </w:rPr>
      </w:pPr>
      <w:r w:rsidRPr="007573D0">
        <w:rPr>
          <w:rFonts w:ascii="Quadran" w:hAnsi="Quadran"/>
          <w:sz w:val="20"/>
          <w:szCs w:val="20"/>
        </w:rPr>
        <w:t>Après avoir pris connaissance des pièces constituti</w:t>
      </w:r>
      <w:r w:rsidRPr="009D238F">
        <w:rPr>
          <w:rFonts w:ascii="Quadran" w:hAnsi="Quadran"/>
          <w:sz w:val="20"/>
          <w:szCs w:val="20"/>
        </w:rPr>
        <w:t>ves du marché</w:t>
      </w:r>
      <w:r w:rsidR="002C1FFF">
        <w:rPr>
          <w:rFonts w:ascii="Quadran" w:hAnsi="Quadran"/>
          <w:sz w:val="20"/>
          <w:szCs w:val="20"/>
        </w:rPr>
        <w:t>,</w:t>
      </w:r>
      <w:r w:rsidRPr="009D238F">
        <w:rPr>
          <w:rFonts w:ascii="Calibri" w:hAnsi="Calibri" w:cs="Calibri"/>
          <w:sz w:val="20"/>
          <w:szCs w:val="20"/>
        </w:rPr>
        <w:t> </w:t>
      </w:r>
      <w:r w:rsidRPr="00130D3A">
        <w:rPr>
          <w:rFonts w:ascii="Quadran" w:hAnsi="Quadran"/>
          <w:sz w:val="20"/>
          <w:szCs w:val="20"/>
        </w:rPr>
        <w:t>indiqu</w:t>
      </w:r>
      <w:r w:rsidRPr="00130D3A">
        <w:rPr>
          <w:rFonts w:ascii="Quadran" w:hAnsi="Quadran" w:cs="Quadran"/>
          <w:sz w:val="20"/>
          <w:szCs w:val="20"/>
        </w:rPr>
        <w:t>é</w:t>
      </w:r>
      <w:r w:rsidRPr="00130D3A">
        <w:rPr>
          <w:rFonts w:ascii="Quadran" w:hAnsi="Quadran"/>
          <w:sz w:val="20"/>
          <w:szCs w:val="20"/>
        </w:rPr>
        <w:t xml:space="preserve">es </w:t>
      </w:r>
      <w:r w:rsidRPr="00130D3A">
        <w:rPr>
          <w:rFonts w:ascii="Quadran" w:hAnsi="Quadran" w:cs="Quadran"/>
          <w:sz w:val="20"/>
          <w:szCs w:val="20"/>
        </w:rPr>
        <w:t>à</w:t>
      </w:r>
      <w:r w:rsidRPr="00130D3A">
        <w:rPr>
          <w:rFonts w:ascii="Quadran" w:hAnsi="Quadran"/>
          <w:sz w:val="20"/>
          <w:szCs w:val="20"/>
        </w:rPr>
        <w:t xml:space="preserve"> l</w:t>
      </w:r>
      <w:r w:rsidRPr="00130D3A">
        <w:rPr>
          <w:rFonts w:ascii="Quadran" w:hAnsi="Quadran" w:cs="Quadran"/>
          <w:sz w:val="20"/>
          <w:szCs w:val="20"/>
        </w:rPr>
        <w:t>’</w:t>
      </w:r>
      <w:r w:rsidRPr="00130D3A">
        <w:rPr>
          <w:rFonts w:ascii="Quadran" w:hAnsi="Quadran"/>
          <w:sz w:val="20"/>
          <w:szCs w:val="20"/>
        </w:rPr>
        <w:t xml:space="preserve">article </w:t>
      </w:r>
      <w:r w:rsidR="00E53645">
        <w:rPr>
          <w:rFonts w:ascii="Quadran" w:hAnsi="Quadran"/>
          <w:sz w:val="20"/>
          <w:szCs w:val="20"/>
        </w:rPr>
        <w:t>2</w:t>
      </w:r>
      <w:r w:rsidR="009D238F" w:rsidRPr="00130D3A">
        <w:rPr>
          <w:rFonts w:ascii="Quadran" w:hAnsi="Quadran"/>
          <w:sz w:val="20"/>
          <w:szCs w:val="20"/>
        </w:rPr>
        <w:t xml:space="preserve"> </w:t>
      </w:r>
      <w:r w:rsidRPr="00130D3A">
        <w:rPr>
          <w:rFonts w:ascii="Quadran" w:hAnsi="Quadran"/>
          <w:sz w:val="20"/>
          <w:szCs w:val="20"/>
        </w:rPr>
        <w:t>« pièces</w:t>
      </w:r>
      <w:r w:rsidRPr="009D238F">
        <w:rPr>
          <w:rFonts w:ascii="Quadran" w:hAnsi="Quadran"/>
          <w:sz w:val="20"/>
          <w:szCs w:val="20"/>
        </w:rPr>
        <w:t xml:space="preserve"> con</w:t>
      </w:r>
      <w:r w:rsidR="00E53645">
        <w:rPr>
          <w:rFonts w:ascii="Quadran" w:hAnsi="Quadran"/>
          <w:sz w:val="20"/>
          <w:szCs w:val="20"/>
        </w:rPr>
        <w:t>stitutives du marché</w:t>
      </w:r>
      <w:r w:rsidRPr="009D238F">
        <w:rPr>
          <w:rFonts w:ascii="Quadran" w:hAnsi="Quadran"/>
          <w:sz w:val="20"/>
          <w:szCs w:val="20"/>
        </w:rPr>
        <w:t xml:space="preserve"> »</w:t>
      </w:r>
      <w:r w:rsidR="009D238F" w:rsidRPr="009D238F">
        <w:rPr>
          <w:rFonts w:ascii="Quadran" w:hAnsi="Quadran"/>
          <w:sz w:val="20"/>
          <w:szCs w:val="20"/>
        </w:rPr>
        <w:t xml:space="preserve"> </w:t>
      </w:r>
      <w:r w:rsidR="002B044C">
        <w:rPr>
          <w:rFonts w:ascii="Quadran" w:hAnsi="Quadran"/>
          <w:sz w:val="20"/>
          <w:szCs w:val="20"/>
        </w:rPr>
        <w:t xml:space="preserve">du </w:t>
      </w:r>
      <w:r w:rsidRPr="009D238F">
        <w:rPr>
          <w:rFonts w:ascii="Quadran" w:hAnsi="Quadran"/>
          <w:sz w:val="20"/>
          <w:szCs w:val="20"/>
        </w:rPr>
        <w:t>CCA</w:t>
      </w:r>
      <w:r w:rsidR="00E53645">
        <w:rPr>
          <w:rFonts w:ascii="Quadran" w:hAnsi="Quadran"/>
          <w:sz w:val="20"/>
          <w:szCs w:val="20"/>
        </w:rPr>
        <w:t>T</w:t>
      </w:r>
      <w:r w:rsidRPr="009D238F">
        <w:rPr>
          <w:rFonts w:ascii="Quadran" w:hAnsi="Quadran"/>
          <w:sz w:val="20"/>
          <w:szCs w:val="20"/>
        </w:rPr>
        <w:t>,</w:t>
      </w:r>
    </w:p>
    <w:p w14:paraId="4ACC0C53" w14:textId="77777777" w:rsidR="0001502A" w:rsidRPr="007573D0" w:rsidRDefault="0001502A" w:rsidP="0001502A">
      <w:pPr>
        <w:rPr>
          <w:rFonts w:ascii="Quadran" w:hAnsi="Quadran"/>
        </w:rPr>
      </w:pPr>
    </w:p>
    <w:p w14:paraId="476B88FC" w14:textId="1EBBE69C" w:rsidR="0001502A" w:rsidRDefault="0001502A" w:rsidP="0032039D">
      <w:pPr>
        <w:rPr>
          <w:rFonts w:ascii="Quadran" w:hAnsi="Quadran"/>
        </w:rPr>
      </w:pPr>
      <w:proofErr w:type="gramStart"/>
      <w:r w:rsidRPr="007573D0">
        <w:rPr>
          <w:rFonts w:ascii="Quadran" w:hAnsi="Quadran"/>
        </w:rPr>
        <w:t>m’ENGAGE</w:t>
      </w:r>
      <w:proofErr w:type="gramEnd"/>
    </w:p>
    <w:p w14:paraId="298AB93A" w14:textId="77777777" w:rsidR="0032039D" w:rsidRPr="0032039D" w:rsidRDefault="0032039D" w:rsidP="0032039D">
      <w:pPr>
        <w:rPr>
          <w:rFonts w:ascii="Quadran" w:hAnsi="Quadran"/>
        </w:rPr>
      </w:pPr>
    </w:p>
    <w:p w14:paraId="03730E15" w14:textId="77777777" w:rsidR="00133765" w:rsidRPr="007573D0" w:rsidRDefault="0001502A" w:rsidP="0001502A">
      <w:pPr>
        <w:rPr>
          <w:rFonts w:ascii="Quadran" w:hAnsi="Quadran"/>
        </w:rPr>
      </w:pPr>
      <w:proofErr w:type="gramStart"/>
      <w:r w:rsidRPr="007573D0">
        <w:rPr>
          <w:rFonts w:ascii="Quadran" w:hAnsi="Quadran"/>
        </w:rPr>
        <w:t>sans</w:t>
      </w:r>
      <w:proofErr w:type="gramEnd"/>
      <w:r w:rsidRPr="007573D0">
        <w:rPr>
          <w:rFonts w:ascii="Quadran" w:hAnsi="Quadran"/>
        </w:rPr>
        <w:t xml:space="preserve"> réserve, conformément aux stipulations des documents visés ci-dessus, à exécuter les prestations dans l</w:t>
      </w:r>
      <w:r w:rsidR="00133765" w:rsidRPr="007573D0">
        <w:rPr>
          <w:rFonts w:ascii="Quadran" w:hAnsi="Quadran"/>
        </w:rPr>
        <w:t>es conditions ci-après définies.</w:t>
      </w:r>
    </w:p>
    <w:p w14:paraId="61E2D9EB" w14:textId="2A482A9A" w:rsidR="00B84F4A" w:rsidRPr="009D238F" w:rsidRDefault="00133765" w:rsidP="0075559E">
      <w:pPr>
        <w:rPr>
          <w:rFonts w:ascii="Quadran" w:hAnsi="Quadran"/>
        </w:rPr>
      </w:pPr>
      <w:r w:rsidRPr="007573D0">
        <w:rPr>
          <w:rFonts w:ascii="Quadran" w:hAnsi="Quadran"/>
        </w:rPr>
        <w:t>L</w:t>
      </w:r>
      <w:r w:rsidR="0001502A" w:rsidRPr="007573D0">
        <w:rPr>
          <w:rFonts w:ascii="Quadran" w:hAnsi="Quadran"/>
        </w:rPr>
        <w:t xml:space="preserve">'offre ainsi présentée ne (me) (nous) liant toutefois que si son acceptation (m'est) (nous </w:t>
      </w:r>
      <w:r w:rsidR="00E53645">
        <w:rPr>
          <w:rFonts w:ascii="Quadran" w:hAnsi="Quadran"/>
        </w:rPr>
        <w:t xml:space="preserve">est) notifiée dans un délai de </w:t>
      </w:r>
      <w:r w:rsidR="0001502A" w:rsidRPr="009D238F">
        <w:rPr>
          <w:rFonts w:ascii="Quadran" w:hAnsi="Quadran"/>
        </w:rPr>
        <w:t>180 jours (cent quatre-vingt jours) à compter de la date de remise des offres finales.</w:t>
      </w:r>
    </w:p>
    <w:p w14:paraId="4602DBF7" w14:textId="794A62A8" w:rsidR="00DC44AD" w:rsidRPr="007573D0" w:rsidRDefault="00DC44AD" w:rsidP="0075559E">
      <w:pPr>
        <w:rPr>
          <w:rFonts w:ascii="Quadran" w:hAnsi="Quadran"/>
        </w:rPr>
      </w:pPr>
    </w:p>
    <w:p w14:paraId="47D70379" w14:textId="2E2DB193" w:rsidR="00DC44AD" w:rsidRPr="007573D0" w:rsidRDefault="00DC44AD" w:rsidP="00DC44AD">
      <w:pPr>
        <w:rPr>
          <w:rFonts w:ascii="Quadran" w:hAnsi="Quadran"/>
        </w:rPr>
      </w:pPr>
      <w:r w:rsidRPr="007573D0">
        <w:rPr>
          <w:rFonts w:ascii="Quadran" w:hAnsi="Quadran"/>
        </w:rPr>
        <w:t>En cas de sous-traitance</w:t>
      </w:r>
      <w:r w:rsidR="007225BC" w:rsidRPr="007573D0">
        <w:rPr>
          <w:rFonts w:ascii="Quadran" w:hAnsi="Quadran"/>
        </w:rPr>
        <w:t xml:space="preserve"> présentée au stade de l’offre</w:t>
      </w:r>
      <w:r w:rsidRPr="007573D0">
        <w:rPr>
          <w:rFonts w:ascii="Quadran" w:hAnsi="Quadran"/>
        </w:rPr>
        <w:t>, chaque demande d'acceptation du sous-traitant concerné et d’agrément des conditions de paiement du contrat de sous-traitance sera annexée au présent acte d’engagement.</w:t>
      </w:r>
    </w:p>
    <w:p w14:paraId="35B7B94C" w14:textId="7A827C2D" w:rsidR="00DC44AD" w:rsidRPr="007573D0" w:rsidRDefault="00DC44AD" w:rsidP="0075559E">
      <w:pPr>
        <w:rPr>
          <w:rFonts w:ascii="Quadran" w:hAnsi="Quadran"/>
        </w:rPr>
      </w:pPr>
      <w:r w:rsidRPr="007573D0">
        <w:rPr>
          <w:rFonts w:ascii="Quadran" w:hAnsi="Quadran"/>
        </w:rPr>
        <w:t>Chaque demande est réputée prendre effet à la date de notification du marché. Cette notification est réputée emporter acceptation du sous-traitant et agrément des conditions de paiement du contrat de sous-traitance.</w:t>
      </w:r>
    </w:p>
    <w:p w14:paraId="56CF0621" w14:textId="77777777" w:rsidR="00B84F4A" w:rsidRPr="007573D0" w:rsidRDefault="00B84F4A" w:rsidP="00EA298E">
      <w:pPr>
        <w:pStyle w:val="Titre1"/>
        <w:numPr>
          <w:ilvl w:val="0"/>
          <w:numId w:val="11"/>
        </w:numPr>
        <w:shd w:val="clear" w:color="auto" w:fill="595959" w:themeFill="text1" w:themeFillTint="A6"/>
        <w:tabs>
          <w:tab w:val="clear" w:pos="2268"/>
        </w:tabs>
        <w:ind w:left="0" w:firstLine="851"/>
        <w:rPr>
          <w:rFonts w:ascii="Quadran" w:hAnsi="Quadran"/>
          <w:color w:val="FFFFFF" w:themeColor="background1"/>
          <w:sz w:val="24"/>
          <w:u w:val="none"/>
        </w:rPr>
      </w:pPr>
      <w:r w:rsidRPr="007573D0">
        <w:rPr>
          <w:rFonts w:ascii="Quadran" w:hAnsi="Quadran"/>
          <w:color w:val="FFFFFF" w:themeColor="background1"/>
          <w:sz w:val="24"/>
          <w:u w:val="none"/>
        </w:rPr>
        <w:t>OFFRE</w:t>
      </w:r>
      <w:r w:rsidR="003160D0" w:rsidRPr="007573D0">
        <w:rPr>
          <w:rFonts w:ascii="Quadran" w:hAnsi="Quadran"/>
          <w:color w:val="FFFFFF" w:themeColor="background1"/>
          <w:sz w:val="24"/>
          <w:u w:val="none"/>
        </w:rPr>
        <w:t xml:space="preserve"> DE PRIX</w:t>
      </w:r>
    </w:p>
    <w:p w14:paraId="57A4FF32" w14:textId="2BB63F40" w:rsidR="009D238F" w:rsidRPr="009D238F" w:rsidRDefault="009D238F" w:rsidP="00726995">
      <w:pPr>
        <w:pStyle w:val="Paragraphedeliste"/>
        <w:ind w:left="720"/>
        <w:rPr>
          <w:rFonts w:ascii="Quadran" w:hAnsi="Quadran"/>
          <w:iCs/>
        </w:rPr>
      </w:pPr>
      <w:r w:rsidRPr="009D238F">
        <w:rPr>
          <w:rFonts w:ascii="Quadran" w:hAnsi="Quadran"/>
          <w:iCs/>
        </w:rPr>
        <w:t xml:space="preserve">Le mois Mo d’établissement des prix </w:t>
      </w:r>
      <w:r w:rsidRPr="00C27662">
        <w:rPr>
          <w:rFonts w:ascii="Quadran" w:hAnsi="Quadran"/>
          <w:iCs/>
        </w:rPr>
        <w:t xml:space="preserve">est : </w:t>
      </w:r>
      <w:r w:rsidR="002C1FFF">
        <w:rPr>
          <w:rFonts w:ascii="Quadran" w:hAnsi="Quadran"/>
          <w:b/>
          <w:bCs/>
          <w:iCs/>
        </w:rPr>
        <w:t>mai 2025</w:t>
      </w:r>
    </w:p>
    <w:p w14:paraId="58C8E19A" w14:textId="19DE27C1" w:rsidR="009D238F" w:rsidRPr="009D238F" w:rsidRDefault="00E53645" w:rsidP="00726995">
      <w:pPr>
        <w:pStyle w:val="Paragraphedeliste"/>
        <w:ind w:left="720"/>
        <w:rPr>
          <w:rFonts w:ascii="Quadran" w:hAnsi="Quadran"/>
          <w:iCs/>
        </w:rPr>
      </w:pPr>
      <w:r>
        <w:rPr>
          <w:rFonts w:ascii="Quadran" w:hAnsi="Quadran"/>
          <w:iCs/>
        </w:rPr>
        <w:t xml:space="preserve">Le marché est passé à prix </w:t>
      </w:r>
      <w:r w:rsidR="002C1FFF">
        <w:rPr>
          <w:rFonts w:ascii="Quadran" w:hAnsi="Quadran"/>
          <w:iCs/>
        </w:rPr>
        <w:t>révisable selon les modalités indiquées à l’article 3.1 du CCAT</w:t>
      </w:r>
    </w:p>
    <w:p w14:paraId="31F91323" w14:textId="77777777" w:rsidR="009D238F" w:rsidRPr="009D238F" w:rsidRDefault="009D238F" w:rsidP="00726995">
      <w:pPr>
        <w:pStyle w:val="Paragraphedeliste"/>
        <w:ind w:left="720"/>
        <w:rPr>
          <w:rFonts w:ascii="Quadran" w:hAnsi="Quadran"/>
          <w:i/>
          <w:color w:val="FF0000"/>
        </w:rPr>
      </w:pPr>
    </w:p>
    <w:p w14:paraId="3B5FF703" w14:textId="7CF2E321" w:rsidR="009D238F" w:rsidRPr="009D238F" w:rsidRDefault="003E6197" w:rsidP="00726995">
      <w:pPr>
        <w:pStyle w:val="Paragraphedeliste"/>
        <w:ind w:left="720"/>
        <w:rPr>
          <w:rFonts w:ascii="Quadran" w:hAnsi="Quadran"/>
          <w:b/>
          <w:bCs/>
          <w:iCs/>
          <w:u w:val="single"/>
        </w:rPr>
      </w:pPr>
      <w:r>
        <w:rPr>
          <w:rFonts w:ascii="Quadran" w:hAnsi="Quadran"/>
          <w:b/>
          <w:bCs/>
          <w:iCs/>
          <w:u w:val="single"/>
        </w:rPr>
        <w:t>S</w:t>
      </w:r>
      <w:r w:rsidR="00E53645">
        <w:rPr>
          <w:rFonts w:ascii="Quadran" w:hAnsi="Quadran"/>
          <w:b/>
          <w:bCs/>
          <w:iCs/>
          <w:u w:val="single"/>
        </w:rPr>
        <w:t xml:space="preserve">elon l’offre de prix de chaque candidat et de son organisation en circuits avec mention des </w:t>
      </w:r>
      <w:r w:rsidR="002B044C">
        <w:rPr>
          <w:rFonts w:ascii="Quadran" w:hAnsi="Quadran"/>
          <w:b/>
          <w:bCs/>
          <w:iCs/>
          <w:u w:val="single"/>
        </w:rPr>
        <w:t xml:space="preserve">Km, </w:t>
      </w:r>
      <w:r w:rsidR="00E53645">
        <w:rPr>
          <w:rFonts w:ascii="Quadran" w:hAnsi="Quadran"/>
          <w:b/>
          <w:bCs/>
          <w:iCs/>
          <w:u w:val="single"/>
        </w:rPr>
        <w:t>montants HT, TTC et taux de TVA qui dev</w:t>
      </w:r>
      <w:r w:rsidR="0032039D">
        <w:rPr>
          <w:rFonts w:ascii="Quadran" w:hAnsi="Quadran"/>
          <w:b/>
          <w:bCs/>
          <w:iCs/>
          <w:u w:val="single"/>
        </w:rPr>
        <w:t xml:space="preserve">iendra après acceptation une </w:t>
      </w:r>
      <w:r w:rsidR="00E53645">
        <w:rPr>
          <w:rFonts w:ascii="Quadran" w:hAnsi="Quadran"/>
          <w:b/>
          <w:bCs/>
          <w:iCs/>
          <w:u w:val="single"/>
        </w:rPr>
        <w:t xml:space="preserve">annexe de cet acte </w:t>
      </w:r>
      <w:r w:rsidR="009F235A">
        <w:rPr>
          <w:rFonts w:ascii="Quadran" w:hAnsi="Quadran"/>
          <w:b/>
          <w:bCs/>
          <w:iCs/>
          <w:u w:val="single"/>
        </w:rPr>
        <w:t xml:space="preserve">d’engagement </w:t>
      </w:r>
      <w:r w:rsidR="002B044C">
        <w:rPr>
          <w:rFonts w:ascii="Quadran" w:hAnsi="Quadran"/>
          <w:b/>
          <w:bCs/>
          <w:iCs/>
          <w:u w:val="single"/>
        </w:rPr>
        <w:t xml:space="preserve"> </w:t>
      </w:r>
    </w:p>
    <w:p w14:paraId="18376CB5" w14:textId="1C23B321" w:rsidR="00050043" w:rsidRPr="00E53645" w:rsidRDefault="00050043" w:rsidP="00E53645">
      <w:pPr>
        <w:rPr>
          <w:rFonts w:ascii="Quadran" w:hAnsi="Quadran"/>
          <w:i/>
          <w:color w:val="FF0000"/>
        </w:rPr>
      </w:pPr>
    </w:p>
    <w:p w14:paraId="2F5E576B" w14:textId="675611EA" w:rsidR="003160D0" w:rsidRPr="007573D0" w:rsidRDefault="002C1FFF" w:rsidP="00EA298E">
      <w:pPr>
        <w:pStyle w:val="Titre1"/>
        <w:numPr>
          <w:ilvl w:val="0"/>
          <w:numId w:val="11"/>
        </w:numPr>
        <w:shd w:val="clear" w:color="auto" w:fill="595959" w:themeFill="text1" w:themeFillTint="A6"/>
        <w:tabs>
          <w:tab w:val="clear" w:pos="2268"/>
        </w:tabs>
        <w:ind w:left="0" w:firstLine="851"/>
        <w:rPr>
          <w:rFonts w:ascii="Quadran" w:hAnsi="Quadran"/>
          <w:color w:val="FFFFFF" w:themeColor="background1"/>
          <w:sz w:val="24"/>
          <w:u w:val="none"/>
        </w:rPr>
      </w:pPr>
      <w:r>
        <w:rPr>
          <w:rFonts w:ascii="Quadran" w:hAnsi="Quadran"/>
          <w:color w:val="FFFFFF" w:themeColor="background1"/>
          <w:sz w:val="24"/>
          <w:u w:val="none"/>
        </w:rPr>
        <w:t>DUREE DU MARCHE</w:t>
      </w:r>
    </w:p>
    <w:p w14:paraId="0CF1304F" w14:textId="043E552C" w:rsidR="002C0078" w:rsidRPr="006A7DCA" w:rsidRDefault="002C1FFF" w:rsidP="00284686">
      <w:pPr>
        <w:rPr>
          <w:rFonts w:ascii="Quadran" w:hAnsi="Quadran"/>
          <w:iCs/>
        </w:rPr>
      </w:pPr>
      <w:bookmarkStart w:id="1" w:name="_Hlk169258719"/>
      <w:r>
        <w:rPr>
          <w:rFonts w:ascii="Quadran" w:hAnsi="Quadran"/>
          <w:iCs/>
        </w:rPr>
        <w:t xml:space="preserve">Le marché est conclu pour une durée d’1 an, renouvelable annuellement pour une durée maximale de 5 ans </w:t>
      </w:r>
    </w:p>
    <w:bookmarkEnd w:id="1"/>
    <w:p w14:paraId="30669D76" w14:textId="77777777" w:rsidR="009D238F" w:rsidRPr="006A7DCA" w:rsidRDefault="009D238F" w:rsidP="009D238F">
      <w:pPr>
        <w:rPr>
          <w:rFonts w:ascii="Quadran" w:hAnsi="Quadran"/>
          <w:iCs/>
        </w:rPr>
      </w:pPr>
    </w:p>
    <w:p w14:paraId="7AE7AA2C" w14:textId="77777777" w:rsidR="009C0475" w:rsidRPr="007573D0" w:rsidRDefault="00804CA0" w:rsidP="00EA298E">
      <w:pPr>
        <w:pStyle w:val="Titre1"/>
        <w:numPr>
          <w:ilvl w:val="0"/>
          <w:numId w:val="11"/>
        </w:numPr>
        <w:shd w:val="clear" w:color="auto" w:fill="595959" w:themeFill="text1" w:themeFillTint="A6"/>
        <w:tabs>
          <w:tab w:val="clear" w:pos="2268"/>
        </w:tabs>
        <w:ind w:left="0" w:firstLine="851"/>
        <w:rPr>
          <w:rFonts w:ascii="Quadran" w:hAnsi="Quadran"/>
          <w:color w:val="FFFFFF" w:themeColor="background1"/>
          <w:sz w:val="24"/>
          <w:u w:val="none"/>
        </w:rPr>
      </w:pPr>
      <w:r w:rsidRPr="007573D0">
        <w:rPr>
          <w:rFonts w:ascii="Quadran" w:hAnsi="Quadran"/>
          <w:color w:val="FFFFFF" w:themeColor="background1"/>
          <w:sz w:val="24"/>
          <w:u w:val="none"/>
        </w:rPr>
        <w:t>PAIEMENTS</w:t>
      </w:r>
    </w:p>
    <w:p w14:paraId="247841C3" w14:textId="120852A3" w:rsidR="00C90B0C" w:rsidRPr="007573D0" w:rsidRDefault="00C90B0C" w:rsidP="0075559E">
      <w:pPr>
        <w:rPr>
          <w:rFonts w:ascii="Quadran" w:hAnsi="Quadran"/>
        </w:rPr>
      </w:pPr>
      <w:r w:rsidRPr="007573D0">
        <w:rPr>
          <w:rFonts w:ascii="Quadran" w:hAnsi="Quadran"/>
        </w:rPr>
        <w:t>Le maître de l'ouvrage</w:t>
      </w:r>
      <w:r w:rsidR="007B5783" w:rsidRPr="007573D0">
        <w:rPr>
          <w:rFonts w:ascii="Quadran" w:hAnsi="Quadran"/>
        </w:rPr>
        <w:t xml:space="preserve"> </w:t>
      </w:r>
      <w:r w:rsidRPr="007573D0">
        <w:rPr>
          <w:rFonts w:ascii="Quadran" w:hAnsi="Quadran"/>
        </w:rPr>
        <w:t>se libérera des sommes dues au titre du présent marché par virement bancaire</w:t>
      </w:r>
      <w:r w:rsidR="00A11622" w:rsidRPr="007573D0">
        <w:rPr>
          <w:rFonts w:ascii="Quadran" w:hAnsi="Quadran"/>
        </w:rPr>
        <w:t>,</w:t>
      </w:r>
      <w:r w:rsidRPr="007573D0">
        <w:rPr>
          <w:rFonts w:ascii="Quadran" w:hAnsi="Quadran"/>
        </w:rPr>
        <w:t xml:space="preserve"> dans u</w:t>
      </w:r>
      <w:r w:rsidRPr="002C0078">
        <w:rPr>
          <w:rFonts w:ascii="Quadran" w:hAnsi="Quadran"/>
        </w:rPr>
        <w:t xml:space="preserve">n délai de </w:t>
      </w:r>
      <w:r w:rsidR="009F235A">
        <w:rPr>
          <w:rFonts w:ascii="Quadran" w:hAnsi="Quadran"/>
        </w:rPr>
        <w:t>30</w:t>
      </w:r>
      <w:r w:rsidR="00CA6F8A">
        <w:rPr>
          <w:rFonts w:ascii="Quadran" w:hAnsi="Quadran"/>
        </w:rPr>
        <w:t xml:space="preserve"> jours</w:t>
      </w:r>
      <w:r w:rsidRPr="002C0078">
        <w:rPr>
          <w:rFonts w:ascii="Quadran" w:hAnsi="Quadran"/>
        </w:rPr>
        <w:t xml:space="preserve"> à compter de la réception de la </w:t>
      </w:r>
      <w:r w:rsidR="009F235A">
        <w:rPr>
          <w:rFonts w:ascii="Quadran" w:hAnsi="Quadran"/>
        </w:rPr>
        <w:t>facture par l’ARSEA</w:t>
      </w:r>
      <w:r w:rsidR="00A11622" w:rsidRPr="002C0078">
        <w:rPr>
          <w:rFonts w:ascii="Quadran" w:hAnsi="Quadran"/>
        </w:rPr>
        <w:t>,</w:t>
      </w:r>
      <w:r w:rsidRPr="002C0078">
        <w:rPr>
          <w:rFonts w:ascii="Quadran" w:hAnsi="Quadran"/>
        </w:rPr>
        <w:t xml:space="preserve"> sur le</w:t>
      </w:r>
      <w:r w:rsidRPr="007573D0">
        <w:rPr>
          <w:rFonts w:ascii="Quadran" w:hAnsi="Quadran"/>
        </w:rPr>
        <w:t xml:space="preserve"> compte dont les références sont précisées dans le</w:t>
      </w:r>
      <w:r w:rsidR="00A11622" w:rsidRPr="007573D0">
        <w:rPr>
          <w:rFonts w:ascii="Quadran" w:hAnsi="Quadran"/>
        </w:rPr>
        <w:t>(s)</w:t>
      </w:r>
      <w:r w:rsidRPr="007573D0">
        <w:rPr>
          <w:rFonts w:ascii="Quadran" w:hAnsi="Quadran"/>
        </w:rPr>
        <w:t xml:space="preserve"> RIB joint</w:t>
      </w:r>
      <w:r w:rsidR="00A11622" w:rsidRPr="007573D0">
        <w:rPr>
          <w:rFonts w:ascii="Quadran" w:hAnsi="Quadran"/>
        </w:rPr>
        <w:t>(s)</w:t>
      </w:r>
      <w:r w:rsidRPr="007573D0">
        <w:rPr>
          <w:rFonts w:ascii="Quadran" w:hAnsi="Quadran"/>
        </w:rPr>
        <w:t>.</w:t>
      </w:r>
    </w:p>
    <w:p w14:paraId="347F9F58" w14:textId="77777777" w:rsidR="00C90B0C" w:rsidRPr="007573D0" w:rsidRDefault="00C90B0C" w:rsidP="0075559E">
      <w:pPr>
        <w:rPr>
          <w:rFonts w:ascii="Quadran" w:hAnsi="Quadran"/>
        </w:rPr>
      </w:pPr>
    </w:p>
    <w:p w14:paraId="1F10D414" w14:textId="77777777" w:rsidR="00A11622" w:rsidRPr="007573D0" w:rsidRDefault="00A11622" w:rsidP="00A11622">
      <w:pPr>
        <w:rPr>
          <w:rFonts w:ascii="Quadran" w:hAnsi="Quadran"/>
        </w:rPr>
      </w:pPr>
      <w:r w:rsidRPr="007573D0">
        <w:rPr>
          <w:rFonts w:ascii="Quadran" w:hAnsi="Quadran"/>
        </w:rPr>
        <w:t xml:space="preserve">En cas de </w:t>
      </w:r>
      <w:r w:rsidRPr="007573D0">
        <w:rPr>
          <w:rFonts w:ascii="Quadran" w:hAnsi="Quadran"/>
          <w:b/>
        </w:rPr>
        <w:t>groupement solidaire</w:t>
      </w:r>
      <w:r w:rsidRPr="007573D0">
        <w:rPr>
          <w:rFonts w:ascii="Quadran" w:hAnsi="Quadran"/>
        </w:rPr>
        <w:t>, le paiement est effectué</w:t>
      </w:r>
      <w:r w:rsidRPr="007573D0">
        <w:rPr>
          <w:rFonts w:ascii="Calibri" w:hAnsi="Calibri" w:cs="Calibri"/>
        </w:rPr>
        <w:t> </w:t>
      </w:r>
      <w:r w:rsidRPr="007573D0">
        <w:rPr>
          <w:rFonts w:ascii="Quadran" w:hAnsi="Quadran"/>
        </w:rPr>
        <w:t xml:space="preserve">: </w:t>
      </w:r>
    </w:p>
    <w:p w14:paraId="63A4C653" w14:textId="77777777" w:rsidR="00A11622" w:rsidRPr="007573D0" w:rsidRDefault="00A11622" w:rsidP="00E934A4">
      <w:pPr>
        <w:numPr>
          <w:ilvl w:val="0"/>
          <w:numId w:val="16"/>
        </w:numPr>
        <w:tabs>
          <w:tab w:val="clear" w:pos="2268"/>
        </w:tabs>
        <w:rPr>
          <w:rFonts w:ascii="Quadran" w:hAnsi="Quadran"/>
        </w:rPr>
      </w:pPr>
      <w:r w:rsidRPr="007573D0">
        <w:rPr>
          <w:rFonts w:ascii="Quadran" w:hAnsi="Quadran"/>
        </w:rPr>
        <w:t>Soit sur un compte commun ouvert au nom des membres du groupement (joindre le RIB de ce compte commun).</w:t>
      </w:r>
    </w:p>
    <w:p w14:paraId="43594DCC" w14:textId="77777777" w:rsidR="00A11622" w:rsidRPr="007573D0" w:rsidRDefault="00A11622" w:rsidP="00A11622">
      <w:pPr>
        <w:numPr>
          <w:ilvl w:val="0"/>
          <w:numId w:val="16"/>
        </w:numPr>
        <w:tabs>
          <w:tab w:val="clear" w:pos="2268"/>
        </w:tabs>
        <w:rPr>
          <w:rFonts w:ascii="Quadran" w:hAnsi="Quadran"/>
        </w:rPr>
      </w:pPr>
      <w:r w:rsidRPr="007573D0">
        <w:rPr>
          <w:rFonts w:ascii="Quadran" w:hAnsi="Quadran"/>
        </w:rPr>
        <w:t>Soit sur le compte du mandataire (joindre le RIB du mandataire ainsi qu’une attestation de chaque cotraitant autorisant le paiement sur ce compte).</w:t>
      </w:r>
    </w:p>
    <w:p w14:paraId="540A5750" w14:textId="77777777" w:rsidR="00A11622" w:rsidRPr="007573D0" w:rsidRDefault="00A11622" w:rsidP="00A11622">
      <w:pPr>
        <w:ind w:left="1440"/>
        <w:rPr>
          <w:rFonts w:ascii="Quadran" w:hAnsi="Quadran"/>
        </w:rPr>
      </w:pPr>
    </w:p>
    <w:p w14:paraId="2BC4677D" w14:textId="388401F7" w:rsidR="00A11622" w:rsidRDefault="00A11622" w:rsidP="00A11622">
      <w:pPr>
        <w:rPr>
          <w:rFonts w:ascii="Quadran" w:hAnsi="Quadran"/>
        </w:rPr>
      </w:pPr>
      <w:r w:rsidRPr="007573D0">
        <w:rPr>
          <w:rFonts w:ascii="Quadran" w:hAnsi="Quadran"/>
        </w:rPr>
        <w:t xml:space="preserve">En cas de </w:t>
      </w:r>
      <w:r w:rsidRPr="007573D0">
        <w:rPr>
          <w:rFonts w:ascii="Quadran" w:hAnsi="Quadran"/>
          <w:b/>
        </w:rPr>
        <w:t xml:space="preserve">groupement conjoint, </w:t>
      </w:r>
      <w:r w:rsidRPr="007573D0">
        <w:rPr>
          <w:rFonts w:ascii="Quadran" w:hAnsi="Quadran"/>
        </w:rPr>
        <w:t>le paiement est effectué sur les comptes de chacun des membres du groupement suivant les répartitions indiquées dans le marché (joindre le RIB de chaque cotraitant).</w:t>
      </w:r>
    </w:p>
    <w:p w14:paraId="3B4C42BD" w14:textId="77777777" w:rsidR="0032039D" w:rsidRPr="007573D0" w:rsidRDefault="0032039D" w:rsidP="00A11622">
      <w:pPr>
        <w:rPr>
          <w:rFonts w:ascii="Quadran" w:hAnsi="Quadran"/>
        </w:rPr>
      </w:pPr>
    </w:p>
    <w:p w14:paraId="6370108C" w14:textId="671198B7" w:rsidR="009F04A0" w:rsidRDefault="009F04A0" w:rsidP="009D238F">
      <w:pPr>
        <w:rPr>
          <w:rFonts w:ascii="Quadran" w:hAnsi="Quadran"/>
          <w:iCs/>
        </w:rPr>
      </w:pPr>
    </w:p>
    <w:p w14:paraId="685AB7DD" w14:textId="77777777" w:rsidR="00EA298E" w:rsidRPr="007573D0" w:rsidRDefault="00EA298E" w:rsidP="00EA298E">
      <w:pPr>
        <w:pStyle w:val="Titre1"/>
        <w:numPr>
          <w:ilvl w:val="0"/>
          <w:numId w:val="11"/>
        </w:numPr>
        <w:shd w:val="clear" w:color="auto" w:fill="595959" w:themeFill="text1" w:themeFillTint="A6"/>
        <w:tabs>
          <w:tab w:val="clear" w:pos="2268"/>
        </w:tabs>
        <w:ind w:left="0" w:firstLine="851"/>
        <w:rPr>
          <w:rFonts w:ascii="Quadran" w:hAnsi="Quadran"/>
          <w:color w:val="FFFFFF" w:themeColor="background1"/>
          <w:sz w:val="24"/>
          <w:u w:val="none"/>
        </w:rPr>
      </w:pPr>
      <w:r w:rsidRPr="007573D0">
        <w:rPr>
          <w:rFonts w:ascii="Quadran" w:hAnsi="Quadran"/>
          <w:color w:val="FFFFFF" w:themeColor="background1"/>
          <w:sz w:val="24"/>
          <w:u w:val="none"/>
        </w:rPr>
        <w:t>DECLARATION DU CANDIDAT</w:t>
      </w:r>
    </w:p>
    <w:p w14:paraId="0A5A6FA9" w14:textId="68ACEF83" w:rsidR="00ED344C" w:rsidRPr="007573D0" w:rsidRDefault="00E53645" w:rsidP="00ED344C">
      <w:pPr>
        <w:rPr>
          <w:rFonts w:ascii="Quadran" w:hAnsi="Quadran"/>
        </w:rPr>
      </w:pPr>
      <w:r>
        <w:rPr>
          <w:rFonts w:ascii="Quadran" w:hAnsi="Quadran"/>
        </w:rPr>
        <w:t xml:space="preserve">Par la signature </w:t>
      </w:r>
      <w:r w:rsidR="00ED344C" w:rsidRPr="007573D0">
        <w:rPr>
          <w:rFonts w:ascii="Quadran" w:hAnsi="Quadran"/>
        </w:rPr>
        <w:t>du présent Acte d’Engagement, le titulaire :</w:t>
      </w:r>
    </w:p>
    <w:p w14:paraId="4A7A4A6F" w14:textId="77777777" w:rsidR="00ED344C" w:rsidRPr="007573D0" w:rsidRDefault="00ED344C" w:rsidP="00ED344C">
      <w:pPr>
        <w:rPr>
          <w:rFonts w:ascii="Quadran" w:hAnsi="Quadran"/>
        </w:rPr>
      </w:pPr>
    </w:p>
    <w:p w14:paraId="50866C53" w14:textId="77777777" w:rsidR="00ED344C" w:rsidRPr="007573D0" w:rsidRDefault="00ED344C" w:rsidP="00ED344C">
      <w:pPr>
        <w:pStyle w:val="Paragraphedeliste"/>
        <w:numPr>
          <w:ilvl w:val="0"/>
          <w:numId w:val="19"/>
        </w:numPr>
        <w:rPr>
          <w:rFonts w:ascii="Quadran" w:hAnsi="Quadran"/>
        </w:rPr>
      </w:pPr>
      <w:proofErr w:type="gramStart"/>
      <w:r w:rsidRPr="007573D0">
        <w:rPr>
          <w:rFonts w:ascii="Quadran" w:hAnsi="Quadran"/>
        </w:rPr>
        <w:t>déclare</w:t>
      </w:r>
      <w:proofErr w:type="gramEnd"/>
      <w:r w:rsidRPr="007573D0">
        <w:rPr>
          <w:rFonts w:ascii="Quadran" w:hAnsi="Quadran"/>
        </w:rPr>
        <w:t xml:space="preserve"> avoir reçu, lu et accepté l’ensemble des documents de la consultation,</w:t>
      </w:r>
    </w:p>
    <w:p w14:paraId="4FF68A7D" w14:textId="0EBAEE50" w:rsidR="00ED344C" w:rsidRPr="00ED344C" w:rsidRDefault="00ED344C" w:rsidP="00ED344C">
      <w:pPr>
        <w:pStyle w:val="Paragraphedeliste"/>
        <w:numPr>
          <w:ilvl w:val="0"/>
          <w:numId w:val="19"/>
        </w:numPr>
        <w:rPr>
          <w:rFonts w:ascii="Quadran" w:hAnsi="Quadran"/>
        </w:rPr>
      </w:pPr>
      <w:proofErr w:type="gramStart"/>
      <w:r w:rsidRPr="007573D0">
        <w:rPr>
          <w:rFonts w:ascii="Quadran" w:hAnsi="Quadran"/>
        </w:rPr>
        <w:t>s’engage</w:t>
      </w:r>
      <w:proofErr w:type="gramEnd"/>
      <w:r w:rsidRPr="007573D0">
        <w:rPr>
          <w:rFonts w:ascii="Quadran" w:hAnsi="Quadran"/>
        </w:rPr>
        <w:t xml:space="preserve"> à remettre, dans un délai de 8 jours calendaires après demande </w:t>
      </w:r>
      <w:r w:rsidR="00E53645">
        <w:rPr>
          <w:rFonts w:ascii="Quadran" w:hAnsi="Quadran"/>
        </w:rPr>
        <w:t>de l’ARSEA</w:t>
      </w:r>
      <w:r w:rsidRPr="00ED344C">
        <w:rPr>
          <w:rFonts w:ascii="Quadran" w:hAnsi="Quadran"/>
        </w:rPr>
        <w:t xml:space="preserve">, l’ensemble des pièces complémentaires </w:t>
      </w:r>
    </w:p>
    <w:p w14:paraId="402BAB30" w14:textId="4DC29F46" w:rsidR="00ED344C" w:rsidRPr="007573D0" w:rsidRDefault="00ED344C" w:rsidP="00ED344C">
      <w:pPr>
        <w:pStyle w:val="Paragraphedeliste"/>
        <w:numPr>
          <w:ilvl w:val="0"/>
          <w:numId w:val="19"/>
        </w:numPr>
        <w:rPr>
          <w:rFonts w:ascii="Quadran" w:hAnsi="Quadran"/>
        </w:rPr>
      </w:pPr>
      <w:proofErr w:type="gramStart"/>
      <w:r w:rsidRPr="00ED344C">
        <w:rPr>
          <w:rFonts w:ascii="Quadran" w:hAnsi="Quadran"/>
        </w:rPr>
        <w:t>déclare</w:t>
      </w:r>
      <w:proofErr w:type="gramEnd"/>
      <w:r w:rsidRPr="00ED344C">
        <w:rPr>
          <w:rFonts w:ascii="Quadran" w:hAnsi="Quadran"/>
        </w:rPr>
        <w:t xml:space="preserve"> qu’il consent formellement et sans réserve à l’intégralité des clauses</w:t>
      </w:r>
      <w:r w:rsidR="0032039D">
        <w:rPr>
          <w:rFonts w:ascii="Quadran" w:hAnsi="Quadran"/>
        </w:rPr>
        <w:t xml:space="preserve"> du marché</w:t>
      </w:r>
      <w:r w:rsidRPr="00ED344C">
        <w:rPr>
          <w:rFonts w:ascii="Quadran" w:hAnsi="Quadran"/>
        </w:rPr>
        <w:t xml:space="preserve">. Il déclare en outre être pleinement informé que la signature des deux parties sur le présent </w:t>
      </w:r>
      <w:r w:rsidRPr="007573D0">
        <w:rPr>
          <w:rFonts w:ascii="Quadran" w:hAnsi="Quadran"/>
        </w:rPr>
        <w:t>Acte d’Engagement emportera conclusion du contrat et signature de l’intégralité des pièces constitutives du marché,</w:t>
      </w:r>
    </w:p>
    <w:p w14:paraId="665318BE" w14:textId="6B204549" w:rsidR="00ED344C" w:rsidRPr="007573D0" w:rsidRDefault="002C1FFF" w:rsidP="00ED344C">
      <w:pPr>
        <w:pStyle w:val="Paragraphedeliste"/>
        <w:numPr>
          <w:ilvl w:val="0"/>
          <w:numId w:val="19"/>
        </w:numPr>
        <w:rPr>
          <w:rFonts w:ascii="Quadran" w:hAnsi="Quadran"/>
        </w:rPr>
      </w:pPr>
      <w:proofErr w:type="gramStart"/>
      <w:r>
        <w:rPr>
          <w:rFonts w:ascii="Quadran" w:hAnsi="Quadran"/>
        </w:rPr>
        <w:t>déclare</w:t>
      </w:r>
      <w:proofErr w:type="gramEnd"/>
      <w:r>
        <w:rPr>
          <w:rFonts w:ascii="Quadran" w:hAnsi="Quadran"/>
        </w:rPr>
        <w:t xml:space="preserve"> être </w:t>
      </w:r>
      <w:r w:rsidR="00ED344C" w:rsidRPr="007573D0">
        <w:rPr>
          <w:rFonts w:ascii="Quadran" w:hAnsi="Quadran"/>
        </w:rPr>
        <w:t>informé que toutes les pièces constitutives du marché auront valeur contractuelle et engageront le titulaire du marché, qu’elles aient été ou non inclues dans la notification du marché,</w:t>
      </w:r>
    </w:p>
    <w:p w14:paraId="1CE915BB" w14:textId="6C306DC0" w:rsidR="00ED344C" w:rsidRPr="007573D0" w:rsidRDefault="002C1FFF" w:rsidP="00ED344C">
      <w:pPr>
        <w:pStyle w:val="Paragraphedeliste"/>
        <w:numPr>
          <w:ilvl w:val="0"/>
          <w:numId w:val="19"/>
        </w:numPr>
        <w:rPr>
          <w:rFonts w:ascii="Quadran" w:hAnsi="Quadran"/>
        </w:rPr>
      </w:pPr>
      <w:bookmarkStart w:id="2" w:name="_Hlk138414941"/>
      <w:proofErr w:type="gramStart"/>
      <w:r>
        <w:rPr>
          <w:rFonts w:ascii="Quadran" w:hAnsi="Quadran"/>
        </w:rPr>
        <w:t>déclare</w:t>
      </w:r>
      <w:proofErr w:type="gramEnd"/>
      <w:r>
        <w:rPr>
          <w:rFonts w:ascii="Quadran" w:hAnsi="Quadran"/>
        </w:rPr>
        <w:t xml:space="preserve"> être </w:t>
      </w:r>
      <w:r w:rsidR="00ED344C" w:rsidRPr="007573D0">
        <w:rPr>
          <w:rFonts w:ascii="Quadran" w:hAnsi="Quadran"/>
        </w:rPr>
        <w:t>informé qu’en cas de discordance entre les pièces constitutives du marché détenues par le titulaire et celles détenues par l</w:t>
      </w:r>
      <w:r>
        <w:rPr>
          <w:rFonts w:ascii="Quadran" w:hAnsi="Quadran"/>
        </w:rPr>
        <w:t>’ARSEA</w:t>
      </w:r>
      <w:r w:rsidR="00ED344C" w:rsidRPr="007573D0">
        <w:rPr>
          <w:rFonts w:ascii="Quadran" w:hAnsi="Quadran"/>
        </w:rPr>
        <w:t>, seules ces dernières feront foi,</w:t>
      </w:r>
      <w:bookmarkEnd w:id="2"/>
    </w:p>
    <w:p w14:paraId="34F35F35" w14:textId="77777777" w:rsidR="00ED344C" w:rsidRPr="007573D0" w:rsidRDefault="00ED344C" w:rsidP="00ED344C">
      <w:pPr>
        <w:pStyle w:val="Paragraphedeliste"/>
        <w:numPr>
          <w:ilvl w:val="0"/>
          <w:numId w:val="19"/>
        </w:numPr>
        <w:rPr>
          <w:rFonts w:ascii="Quadran" w:hAnsi="Quadran"/>
        </w:rPr>
      </w:pPr>
      <w:proofErr w:type="gramStart"/>
      <w:r w:rsidRPr="007573D0">
        <w:rPr>
          <w:rFonts w:ascii="Quadran" w:hAnsi="Quadran"/>
        </w:rPr>
        <w:t>affirme</w:t>
      </w:r>
      <w:proofErr w:type="gramEnd"/>
      <w:r w:rsidRPr="007573D0">
        <w:rPr>
          <w:rFonts w:ascii="Quadran" w:hAnsi="Quadran"/>
        </w:rPr>
        <w:t>, sous peine de résiliation de plein droit du marché à ses torts exclusifs, qu’aucune des personnes physiques ou morales pour lesquelles il intervient ne tombe sous le coup de l’une ou l’autre des interdictions découlant des articles L.2141-1 et suivants du Code de la Commande Publique.</w:t>
      </w:r>
    </w:p>
    <w:p w14:paraId="4EB60808" w14:textId="77777777" w:rsidR="00CF59B3" w:rsidRPr="006B07FF" w:rsidRDefault="00CF59B3" w:rsidP="0075559E">
      <w:pPr>
        <w:rPr>
          <w:rFonts w:ascii="Quadran" w:hAnsi="Quadran"/>
          <w:color w:val="FF0000"/>
          <w:highlight w:val="yellow"/>
        </w:rPr>
      </w:pPr>
    </w:p>
    <w:p w14:paraId="385F000F" w14:textId="77777777" w:rsidR="00EA298E" w:rsidRPr="007573D0" w:rsidRDefault="00EA298E" w:rsidP="0075559E">
      <w:pPr>
        <w:rPr>
          <w:rFonts w:ascii="Quadran" w:hAnsi="Quadran"/>
        </w:rPr>
      </w:pPr>
    </w:p>
    <w:p w14:paraId="2F922188" w14:textId="77777777" w:rsidR="00EA298E" w:rsidRPr="007573D0" w:rsidRDefault="00EA298E" w:rsidP="0075559E">
      <w:pPr>
        <w:rPr>
          <w:rFonts w:ascii="Quadran" w:hAnsi="Quadran"/>
        </w:rPr>
      </w:pPr>
    </w:p>
    <w:p w14:paraId="141D2F55" w14:textId="77777777" w:rsidR="00C90B0C" w:rsidRPr="007573D0" w:rsidRDefault="00C90B0C" w:rsidP="0075559E">
      <w:pPr>
        <w:rPr>
          <w:rFonts w:ascii="Quadran" w:hAnsi="Quadran"/>
        </w:rPr>
      </w:pPr>
      <w:r w:rsidRPr="007573D0">
        <w:rPr>
          <w:rFonts w:ascii="Quadran" w:hAnsi="Quadran"/>
        </w:rPr>
        <w:t xml:space="preserve">Fait à </w:t>
      </w:r>
      <w:r w:rsidR="00D00CCF" w:rsidRPr="007573D0">
        <w:rPr>
          <w:rFonts w:ascii="Quadran" w:hAnsi="Quadran"/>
          <w:b/>
        </w:rPr>
        <w:t>............................</w:t>
      </w:r>
      <w:r w:rsidRPr="007573D0">
        <w:rPr>
          <w:rFonts w:ascii="Quadran" w:hAnsi="Quadran"/>
        </w:rPr>
        <w:t xml:space="preserve">, le </w:t>
      </w:r>
      <w:r w:rsidR="00D00CCF" w:rsidRPr="007573D0">
        <w:rPr>
          <w:rFonts w:ascii="Quadran" w:hAnsi="Quadran"/>
          <w:b/>
        </w:rPr>
        <w:t>............................</w:t>
      </w:r>
    </w:p>
    <w:p w14:paraId="3EAD89F3" w14:textId="77777777" w:rsidR="00EA298E" w:rsidRPr="007573D0" w:rsidRDefault="00EA298E" w:rsidP="0075559E">
      <w:pPr>
        <w:rPr>
          <w:rFonts w:ascii="Quadran" w:hAnsi="Quadran"/>
        </w:rPr>
      </w:pPr>
    </w:p>
    <w:p w14:paraId="2292005A" w14:textId="77777777" w:rsidR="00EA298E" w:rsidRPr="007573D0" w:rsidRDefault="00EA298E" w:rsidP="0075559E">
      <w:pPr>
        <w:rPr>
          <w:rFonts w:ascii="Quadran" w:hAnsi="Quadran"/>
        </w:rPr>
      </w:pPr>
    </w:p>
    <w:p w14:paraId="562444B3" w14:textId="77777777" w:rsidR="00C90B0C" w:rsidRPr="007573D0" w:rsidRDefault="00EA298E" w:rsidP="0075559E">
      <w:pPr>
        <w:rPr>
          <w:rFonts w:ascii="Quadran" w:hAnsi="Quadran"/>
        </w:rPr>
      </w:pPr>
      <w:r w:rsidRPr="007573D0">
        <w:rPr>
          <w:rFonts w:ascii="Quadran" w:hAnsi="Quadran"/>
        </w:rPr>
        <w:t>Pour l</w:t>
      </w:r>
      <w:r w:rsidR="00C90B0C" w:rsidRPr="007573D0">
        <w:rPr>
          <w:rFonts w:ascii="Quadran" w:hAnsi="Quadran"/>
        </w:rPr>
        <w:t>e(s) contractant(s)</w:t>
      </w:r>
      <w:r w:rsidRPr="007573D0">
        <w:rPr>
          <w:rFonts w:ascii="Quadran" w:hAnsi="Quadran"/>
        </w:rPr>
        <w:t>,</w:t>
      </w:r>
    </w:p>
    <w:p w14:paraId="486C7639" w14:textId="77777777" w:rsidR="00EA298E" w:rsidRPr="007573D0" w:rsidRDefault="00EA298E" w:rsidP="0075559E">
      <w:pPr>
        <w:rPr>
          <w:rFonts w:ascii="Quadran" w:hAnsi="Quadran"/>
        </w:rPr>
      </w:pPr>
    </w:p>
    <w:p w14:paraId="04003177" w14:textId="07CF775B" w:rsidR="00B84F4A" w:rsidRPr="007573D0" w:rsidRDefault="00E53645" w:rsidP="0075559E">
      <w:pPr>
        <w:rPr>
          <w:rFonts w:ascii="Quadran" w:hAnsi="Quadran"/>
          <w:i/>
          <w:color w:val="FF0000"/>
          <w:highlight w:val="yellow"/>
        </w:rPr>
      </w:pPr>
      <w:r>
        <w:rPr>
          <w:rFonts w:ascii="Quadran" w:hAnsi="Quadran"/>
          <w:i/>
        </w:rPr>
        <w:t>Signature</w:t>
      </w:r>
      <w:r w:rsidR="00EA298E" w:rsidRPr="007573D0">
        <w:rPr>
          <w:rFonts w:ascii="Quadran" w:hAnsi="Quadran"/>
          <w:i/>
        </w:rPr>
        <w:t xml:space="preserve"> du candidat</w:t>
      </w:r>
    </w:p>
    <w:p w14:paraId="16766405" w14:textId="77777777" w:rsidR="00EA298E" w:rsidRPr="007573D0" w:rsidRDefault="00EA298E" w:rsidP="0075559E">
      <w:pPr>
        <w:rPr>
          <w:rFonts w:ascii="Quadran" w:hAnsi="Quadran"/>
          <w:color w:val="FF0000"/>
          <w:highlight w:val="yellow"/>
        </w:rPr>
      </w:pPr>
      <w:r w:rsidRPr="007573D0">
        <w:rPr>
          <w:rFonts w:ascii="Quadran" w:hAnsi="Quadran"/>
          <w:color w:val="FF0000"/>
          <w:highlight w:val="yellow"/>
        </w:rPr>
        <w:br w:type="page"/>
      </w:r>
    </w:p>
    <w:p w14:paraId="56E7D9B9" w14:textId="77777777" w:rsidR="00FB7700" w:rsidRPr="007573D0" w:rsidRDefault="00FB7700" w:rsidP="00235B01">
      <w:pPr>
        <w:pStyle w:val="Titre1"/>
        <w:numPr>
          <w:ilvl w:val="0"/>
          <w:numId w:val="11"/>
        </w:numPr>
        <w:shd w:val="clear" w:color="auto" w:fill="595959" w:themeFill="text1" w:themeFillTint="A6"/>
        <w:tabs>
          <w:tab w:val="clear" w:pos="2268"/>
        </w:tabs>
        <w:ind w:left="0" w:firstLine="851"/>
        <w:rPr>
          <w:rFonts w:ascii="Quadran" w:hAnsi="Quadran"/>
          <w:color w:val="FFFFFF" w:themeColor="background1"/>
          <w:sz w:val="24"/>
          <w:u w:val="none"/>
        </w:rPr>
      </w:pPr>
      <w:r w:rsidRPr="007573D0">
        <w:rPr>
          <w:rFonts w:ascii="Quadran" w:hAnsi="Quadran"/>
          <w:color w:val="FFFFFF" w:themeColor="background1"/>
          <w:sz w:val="24"/>
          <w:u w:val="none"/>
        </w:rPr>
        <w:lastRenderedPageBreak/>
        <w:t>ACCEPTATION DE L’OFFRE</w:t>
      </w:r>
    </w:p>
    <w:p w14:paraId="1388A738" w14:textId="416F1E31" w:rsidR="00B9391B" w:rsidRPr="007573D0" w:rsidRDefault="00B9391B" w:rsidP="00B9391B">
      <w:pPr>
        <w:rPr>
          <w:rFonts w:ascii="Quadran" w:hAnsi="Quadran"/>
        </w:rPr>
      </w:pPr>
      <w:r w:rsidRPr="007573D0">
        <w:rPr>
          <w:rFonts w:ascii="Quadran" w:hAnsi="Quadran"/>
        </w:rPr>
        <w:t xml:space="preserve">Est acceptée la présente offre pour valoir Acte d’Engagement. La signature du représentant du </w:t>
      </w:r>
      <w:r w:rsidR="00B864C9">
        <w:rPr>
          <w:rFonts w:ascii="Quadran" w:hAnsi="Quadran"/>
        </w:rPr>
        <w:t>l’ARSEA</w:t>
      </w:r>
      <w:r w:rsidRPr="007573D0">
        <w:rPr>
          <w:rFonts w:ascii="Quadran" w:hAnsi="Quadran"/>
        </w:rPr>
        <w:t xml:space="preserve"> sur le présent Acte d’Engagement emporte conclusion du contrat et signature de l’intégralité des pièces constitutives du marché.</w:t>
      </w:r>
    </w:p>
    <w:p w14:paraId="1828609B" w14:textId="7C83C537" w:rsidR="00C81399" w:rsidRPr="007573D0" w:rsidRDefault="00C81399" w:rsidP="00C81399">
      <w:pPr>
        <w:rPr>
          <w:rFonts w:ascii="Quadran" w:hAnsi="Quadran"/>
        </w:rPr>
      </w:pPr>
    </w:p>
    <w:p w14:paraId="30DA27C7" w14:textId="45E5950C" w:rsidR="00C81399" w:rsidRPr="007573D0" w:rsidRDefault="00C81399" w:rsidP="0075559E">
      <w:pPr>
        <w:rPr>
          <w:rFonts w:ascii="Quadran" w:hAnsi="Quadran"/>
          <w:highlight w:val="yellow"/>
        </w:rPr>
      </w:pPr>
    </w:p>
    <w:p w14:paraId="1393B8BE" w14:textId="2964A5D0" w:rsidR="00C81399" w:rsidRPr="007573D0" w:rsidRDefault="00C81399" w:rsidP="0075559E">
      <w:pPr>
        <w:rPr>
          <w:rFonts w:ascii="Quadran" w:hAnsi="Quadran"/>
          <w:highlight w:val="yellow"/>
        </w:rPr>
      </w:pPr>
    </w:p>
    <w:p w14:paraId="1539D2AA" w14:textId="77777777" w:rsidR="00C81399" w:rsidRPr="007573D0" w:rsidRDefault="00C81399" w:rsidP="0075559E">
      <w:pPr>
        <w:rPr>
          <w:rFonts w:ascii="Quadran" w:hAnsi="Quadran"/>
          <w:highlight w:val="yellow"/>
        </w:rPr>
      </w:pPr>
    </w:p>
    <w:p w14:paraId="48081A4D" w14:textId="77777777" w:rsidR="00C81399" w:rsidRPr="007573D0" w:rsidRDefault="00C81399" w:rsidP="0075559E">
      <w:pPr>
        <w:rPr>
          <w:rFonts w:ascii="Quadran" w:hAnsi="Quadran"/>
          <w:highlight w:val="yellow"/>
        </w:rPr>
      </w:pPr>
    </w:p>
    <w:tbl>
      <w:tblPr>
        <w:tblStyle w:val="Grilledutableau"/>
        <w:tblW w:w="0" w:type="auto"/>
        <w:tblLook w:val="04A0" w:firstRow="1" w:lastRow="0" w:firstColumn="1" w:lastColumn="0" w:noHBand="0" w:noVBand="1"/>
      </w:tblPr>
      <w:tblGrid>
        <w:gridCol w:w="4229"/>
      </w:tblGrid>
      <w:tr w:rsidR="00C81399" w:rsidRPr="007573D0" w14:paraId="36F5D6E6" w14:textId="77777777" w:rsidTr="00C81399">
        <w:trPr>
          <w:trHeight w:val="2767"/>
        </w:trPr>
        <w:tc>
          <w:tcPr>
            <w:tcW w:w="4229" w:type="dxa"/>
            <w:vAlign w:val="center"/>
          </w:tcPr>
          <w:p w14:paraId="08EE3F0F" w14:textId="0241D291" w:rsidR="00C81399" w:rsidRPr="003F7335" w:rsidRDefault="00C81399" w:rsidP="003F7335">
            <w:pPr>
              <w:jc w:val="center"/>
              <w:rPr>
                <w:rFonts w:ascii="Quadran" w:hAnsi="Quadran"/>
                <w:b/>
                <w:i/>
              </w:rPr>
            </w:pPr>
            <w:r w:rsidRPr="007573D0">
              <w:rPr>
                <w:rFonts w:ascii="Quadran" w:hAnsi="Quadran"/>
                <w:b/>
                <w:i/>
              </w:rPr>
              <w:t xml:space="preserve">Signature du représentant du </w:t>
            </w:r>
            <w:r w:rsidR="00773A80">
              <w:rPr>
                <w:rFonts w:ascii="Quadran" w:hAnsi="Quadran"/>
                <w:b/>
                <w:i/>
              </w:rPr>
              <w:t>maître d’ouvrage</w:t>
            </w:r>
            <w:r w:rsidRPr="007573D0">
              <w:rPr>
                <w:rFonts w:ascii="Quadran" w:hAnsi="Quadran"/>
                <w:b/>
                <w:i/>
              </w:rPr>
              <w:t>,</w:t>
            </w:r>
          </w:p>
        </w:tc>
      </w:tr>
    </w:tbl>
    <w:p w14:paraId="2F9BF2DB" w14:textId="77777777" w:rsidR="00C81399" w:rsidRPr="007573D0" w:rsidRDefault="00C81399" w:rsidP="0075559E">
      <w:pPr>
        <w:rPr>
          <w:rFonts w:ascii="Quadran" w:hAnsi="Quadran"/>
          <w:highlight w:val="yellow"/>
        </w:rPr>
      </w:pPr>
    </w:p>
    <w:p w14:paraId="0EB967A7" w14:textId="77777777" w:rsidR="00B84F4A" w:rsidRPr="007573D0" w:rsidRDefault="00B84F4A" w:rsidP="0075559E">
      <w:pPr>
        <w:rPr>
          <w:rFonts w:ascii="Quadran" w:hAnsi="Quadran"/>
        </w:rPr>
      </w:pPr>
    </w:p>
    <w:p w14:paraId="79CA18C7" w14:textId="77777777" w:rsidR="00B84F4A" w:rsidRPr="007573D0" w:rsidRDefault="00B84F4A" w:rsidP="0075559E">
      <w:pPr>
        <w:rPr>
          <w:rFonts w:ascii="Quadran" w:hAnsi="Quadran"/>
        </w:rPr>
      </w:pPr>
    </w:p>
    <w:p w14:paraId="59258373" w14:textId="77777777" w:rsidR="00AA5E49" w:rsidRPr="007573D0" w:rsidRDefault="00AA5E49" w:rsidP="0075559E">
      <w:pPr>
        <w:rPr>
          <w:rFonts w:ascii="Quadran" w:hAnsi="Quadran"/>
        </w:rPr>
      </w:pPr>
    </w:p>
    <w:p w14:paraId="0F30C80B" w14:textId="77777777" w:rsidR="00235B01" w:rsidRPr="007573D0" w:rsidRDefault="00235B01" w:rsidP="00AA5E49">
      <w:pPr>
        <w:rPr>
          <w:rFonts w:ascii="Quadran" w:hAnsi="Quadran"/>
        </w:rPr>
      </w:pPr>
      <w:r w:rsidRPr="007573D0">
        <w:rPr>
          <w:rFonts w:ascii="Quadran" w:hAnsi="Quadran"/>
        </w:rPr>
        <w:br w:type="page"/>
      </w:r>
    </w:p>
    <w:p w14:paraId="5D770BBC" w14:textId="77777777" w:rsidR="00AA5E49" w:rsidRPr="007573D0" w:rsidRDefault="00D741D3" w:rsidP="00E03059">
      <w:pPr>
        <w:jc w:val="center"/>
        <w:rPr>
          <w:rFonts w:ascii="Quadran" w:hAnsi="Quadran"/>
          <w:b/>
          <w:sz w:val="24"/>
          <w:u w:val="single"/>
        </w:rPr>
      </w:pPr>
      <w:r w:rsidRPr="007573D0">
        <w:rPr>
          <w:rFonts w:ascii="Quadran" w:hAnsi="Quadran"/>
          <w:b/>
          <w:sz w:val="24"/>
          <w:u w:val="single"/>
        </w:rPr>
        <w:lastRenderedPageBreak/>
        <w:t xml:space="preserve">ANNEXE </w:t>
      </w:r>
      <w:r w:rsidR="00C03E19" w:rsidRPr="007573D0">
        <w:rPr>
          <w:rFonts w:ascii="Quadran" w:hAnsi="Quadran"/>
          <w:b/>
          <w:sz w:val="24"/>
          <w:u w:val="single"/>
        </w:rPr>
        <w:t>1</w:t>
      </w:r>
      <w:r w:rsidR="00E03059" w:rsidRPr="007573D0">
        <w:rPr>
          <w:rFonts w:ascii="Quadran" w:hAnsi="Quadran"/>
          <w:b/>
          <w:sz w:val="24"/>
          <w:u w:val="single"/>
        </w:rPr>
        <w:t xml:space="preserve"> – EN CAS DE GROUPEMENT</w:t>
      </w:r>
      <w:r w:rsidR="00E03059" w:rsidRPr="007573D0">
        <w:rPr>
          <w:rFonts w:ascii="Calibri" w:hAnsi="Calibri" w:cs="Calibri"/>
          <w:b/>
          <w:sz w:val="24"/>
          <w:u w:val="single"/>
        </w:rPr>
        <w:t> </w:t>
      </w:r>
      <w:r w:rsidR="00E03059" w:rsidRPr="007573D0">
        <w:rPr>
          <w:rFonts w:ascii="Quadran" w:hAnsi="Quadran"/>
          <w:b/>
          <w:sz w:val="24"/>
          <w:u w:val="single"/>
        </w:rPr>
        <w:t>: RÉPARTITION DES PRESTATIONS ET DU PRIX PAR COTRAITANT</w:t>
      </w:r>
    </w:p>
    <w:p w14:paraId="3B0A1EE9" w14:textId="77777777" w:rsidR="00E03059" w:rsidRPr="007573D0" w:rsidRDefault="00E03059" w:rsidP="0075559E">
      <w:pPr>
        <w:rPr>
          <w:rFonts w:ascii="Quadran" w:hAnsi="Quadran"/>
          <w:color w:val="FF0000"/>
        </w:rPr>
      </w:pPr>
    </w:p>
    <w:p w14:paraId="0E50B4E7" w14:textId="77777777" w:rsidR="00C03E19" w:rsidRPr="007573D0" w:rsidRDefault="00C03E19" w:rsidP="0075559E">
      <w:pPr>
        <w:rPr>
          <w:rFonts w:ascii="Quadran" w:hAnsi="Quadran"/>
          <w:color w:val="FF0000"/>
        </w:rPr>
      </w:pPr>
    </w:p>
    <w:p w14:paraId="4938B6BE" w14:textId="77777777" w:rsidR="00E03059" w:rsidRPr="007573D0" w:rsidRDefault="00E03059" w:rsidP="0075559E">
      <w:pPr>
        <w:rPr>
          <w:rFonts w:ascii="Quadran" w:hAnsi="Quadran"/>
          <w:color w:val="FF0000"/>
        </w:rPr>
      </w:pPr>
    </w:p>
    <w:tbl>
      <w:tblPr>
        <w:tblW w:w="6529" w:type="pct"/>
        <w:tblInd w:w="-15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9" w:type="dxa"/>
          <w:right w:w="79" w:type="dxa"/>
        </w:tblCellMar>
        <w:tblLook w:val="0000" w:firstRow="0" w:lastRow="0" w:firstColumn="0" w:lastColumn="0" w:noHBand="0" w:noVBand="0"/>
      </w:tblPr>
      <w:tblGrid>
        <w:gridCol w:w="4383"/>
        <w:gridCol w:w="2117"/>
        <w:gridCol w:w="1209"/>
        <w:gridCol w:w="820"/>
        <w:gridCol w:w="1962"/>
      </w:tblGrid>
      <w:tr w:rsidR="00E03059" w:rsidRPr="007573D0" w14:paraId="46AD51E4" w14:textId="77777777" w:rsidTr="00E03059">
        <w:trPr>
          <w:cantSplit/>
          <w:trHeight w:val="387"/>
        </w:trPr>
        <w:tc>
          <w:tcPr>
            <w:tcW w:w="2089" w:type="pct"/>
            <w:shd w:val="clear" w:color="auto" w:fill="auto"/>
            <w:vAlign w:val="center"/>
          </w:tcPr>
          <w:p w14:paraId="1FC7730A" w14:textId="77777777" w:rsidR="00E03059" w:rsidRPr="007573D0" w:rsidRDefault="00E03059" w:rsidP="00B21EB5">
            <w:pPr>
              <w:jc w:val="center"/>
              <w:rPr>
                <w:rFonts w:ascii="Quadran" w:hAnsi="Quadran"/>
                <w:b/>
                <w:i/>
              </w:rPr>
            </w:pPr>
            <w:r w:rsidRPr="007573D0">
              <w:rPr>
                <w:rFonts w:ascii="Quadran" w:hAnsi="Quadran"/>
                <w:b/>
                <w:i/>
              </w:rPr>
              <w:t>Désignation du cotraitant</w:t>
            </w:r>
          </w:p>
        </w:tc>
        <w:tc>
          <w:tcPr>
            <w:tcW w:w="1009" w:type="pct"/>
            <w:shd w:val="clear" w:color="auto" w:fill="auto"/>
            <w:vAlign w:val="center"/>
          </w:tcPr>
          <w:p w14:paraId="4194FC35" w14:textId="77777777" w:rsidR="00E03059" w:rsidRPr="007573D0" w:rsidRDefault="00E03059" w:rsidP="00B21EB5">
            <w:pPr>
              <w:jc w:val="center"/>
              <w:rPr>
                <w:rFonts w:ascii="Quadran" w:hAnsi="Quadran"/>
                <w:b/>
                <w:i/>
              </w:rPr>
            </w:pPr>
            <w:r w:rsidRPr="007573D0">
              <w:rPr>
                <w:rFonts w:ascii="Quadran" w:hAnsi="Quadran"/>
                <w:b/>
                <w:i/>
              </w:rPr>
              <w:t>Prestations concernées</w:t>
            </w:r>
          </w:p>
        </w:tc>
        <w:tc>
          <w:tcPr>
            <w:tcW w:w="576" w:type="pct"/>
            <w:shd w:val="clear" w:color="auto" w:fill="auto"/>
            <w:vAlign w:val="center"/>
          </w:tcPr>
          <w:p w14:paraId="0B9C523A" w14:textId="77777777" w:rsidR="00E03059" w:rsidRPr="007573D0" w:rsidRDefault="00E03059" w:rsidP="00B21EB5">
            <w:pPr>
              <w:jc w:val="center"/>
              <w:rPr>
                <w:rFonts w:ascii="Quadran" w:hAnsi="Quadran"/>
                <w:b/>
                <w:i/>
              </w:rPr>
            </w:pPr>
            <w:r w:rsidRPr="007573D0">
              <w:rPr>
                <w:rFonts w:ascii="Quadran" w:hAnsi="Quadran"/>
                <w:b/>
                <w:i/>
              </w:rPr>
              <w:t>Montant H.T.</w:t>
            </w:r>
          </w:p>
        </w:tc>
        <w:tc>
          <w:tcPr>
            <w:tcW w:w="391" w:type="pct"/>
            <w:shd w:val="clear" w:color="auto" w:fill="auto"/>
            <w:vAlign w:val="center"/>
          </w:tcPr>
          <w:p w14:paraId="070B2DCD" w14:textId="77777777" w:rsidR="00E03059" w:rsidRPr="007573D0" w:rsidRDefault="00E03059" w:rsidP="00B21EB5">
            <w:pPr>
              <w:jc w:val="center"/>
              <w:rPr>
                <w:rFonts w:ascii="Quadran" w:hAnsi="Quadran"/>
                <w:b/>
                <w:i/>
              </w:rPr>
            </w:pPr>
            <w:r w:rsidRPr="007573D0">
              <w:rPr>
                <w:rFonts w:ascii="Quadran" w:hAnsi="Quadran"/>
                <w:b/>
                <w:i/>
              </w:rPr>
              <w:t>Taux T.V.A.</w:t>
            </w:r>
          </w:p>
        </w:tc>
        <w:tc>
          <w:tcPr>
            <w:tcW w:w="935" w:type="pct"/>
            <w:shd w:val="clear" w:color="auto" w:fill="auto"/>
            <w:vAlign w:val="center"/>
          </w:tcPr>
          <w:p w14:paraId="52E8C3D3" w14:textId="77777777" w:rsidR="00E03059" w:rsidRPr="007573D0" w:rsidRDefault="00E03059" w:rsidP="00B21EB5">
            <w:pPr>
              <w:jc w:val="center"/>
              <w:rPr>
                <w:rFonts w:ascii="Quadran" w:hAnsi="Quadran"/>
                <w:b/>
                <w:i/>
              </w:rPr>
            </w:pPr>
            <w:r w:rsidRPr="007573D0">
              <w:rPr>
                <w:rFonts w:ascii="Quadran" w:hAnsi="Quadran"/>
                <w:b/>
                <w:i/>
              </w:rPr>
              <w:t>Montant T.T.C.</w:t>
            </w:r>
          </w:p>
        </w:tc>
      </w:tr>
      <w:tr w:rsidR="00E03059" w:rsidRPr="007573D0" w14:paraId="321794F2" w14:textId="77777777" w:rsidTr="00E03059">
        <w:trPr>
          <w:cantSplit/>
          <w:trHeight w:val="217"/>
        </w:trPr>
        <w:tc>
          <w:tcPr>
            <w:tcW w:w="2089" w:type="pct"/>
            <w:shd w:val="clear" w:color="auto" w:fill="auto"/>
          </w:tcPr>
          <w:p w14:paraId="022B6250" w14:textId="77777777" w:rsidR="00E03059" w:rsidRPr="007573D0" w:rsidRDefault="00E03059" w:rsidP="00B21EB5">
            <w:pPr>
              <w:rPr>
                <w:rFonts w:ascii="Quadran" w:hAnsi="Quadran"/>
              </w:rPr>
            </w:pPr>
            <w:r w:rsidRPr="007573D0">
              <w:rPr>
                <w:rFonts w:ascii="Quadran" w:hAnsi="Quadran"/>
              </w:rPr>
              <w:t>Dénomination sociale</w:t>
            </w:r>
            <w:r w:rsidRPr="007573D0">
              <w:rPr>
                <w:rFonts w:ascii="Calibri" w:hAnsi="Calibri" w:cs="Calibri"/>
              </w:rPr>
              <w:t> </w:t>
            </w:r>
            <w:r w:rsidRPr="007573D0">
              <w:rPr>
                <w:rFonts w:ascii="Quadran" w:hAnsi="Quadran"/>
              </w:rPr>
              <w:t>:</w:t>
            </w:r>
          </w:p>
          <w:p w14:paraId="5567394E" w14:textId="77777777" w:rsidR="00E03059" w:rsidRPr="007573D0" w:rsidRDefault="00E03059" w:rsidP="00B21EB5">
            <w:pPr>
              <w:rPr>
                <w:rFonts w:ascii="Quadran" w:hAnsi="Quadran"/>
              </w:rPr>
            </w:pPr>
            <w:r w:rsidRPr="007573D0">
              <w:rPr>
                <w:rFonts w:ascii="Quadran" w:hAnsi="Quadran"/>
              </w:rPr>
              <w:t>SIRET</w:t>
            </w:r>
            <w:r w:rsidRPr="007573D0">
              <w:rPr>
                <w:rFonts w:ascii="Calibri" w:hAnsi="Calibri" w:cs="Calibri"/>
              </w:rPr>
              <w:t> </w:t>
            </w:r>
            <w:r w:rsidRPr="007573D0">
              <w:rPr>
                <w:rFonts w:ascii="Quadran" w:hAnsi="Quadran"/>
              </w:rPr>
              <w:t xml:space="preserve">: </w:t>
            </w:r>
            <w:r w:rsidRPr="007573D0">
              <w:rPr>
                <w:rFonts w:ascii="Quadran" w:hAnsi="Quadran" w:cs="Quadran"/>
              </w:rPr>
              <w:t>……………………</w:t>
            </w:r>
            <w:proofErr w:type="gramStart"/>
            <w:r w:rsidRPr="007573D0">
              <w:rPr>
                <w:rFonts w:ascii="Quadran" w:hAnsi="Quadran" w:cs="Quadran"/>
              </w:rPr>
              <w:t>……</w:t>
            </w:r>
            <w:r w:rsidRPr="007573D0">
              <w:rPr>
                <w:rFonts w:ascii="Quadran" w:hAnsi="Quadran"/>
              </w:rPr>
              <w:t>.</w:t>
            </w:r>
            <w:proofErr w:type="gramEnd"/>
            <w:r w:rsidRPr="007573D0">
              <w:rPr>
                <w:rFonts w:ascii="Quadran" w:hAnsi="Quadran" w:cs="Quadran"/>
              </w:rPr>
              <w:t>…</w:t>
            </w:r>
            <w:r w:rsidRPr="007573D0">
              <w:rPr>
                <w:rFonts w:ascii="Quadran" w:hAnsi="Quadran"/>
              </w:rPr>
              <w:t>.Code APE</w:t>
            </w:r>
            <w:r w:rsidRPr="007573D0">
              <w:rPr>
                <w:rFonts w:ascii="Quadran" w:hAnsi="Quadran" w:cs="Quadran"/>
              </w:rPr>
              <w:t>…………</w:t>
            </w:r>
          </w:p>
          <w:p w14:paraId="740E3F8D" w14:textId="77777777" w:rsidR="00E03059" w:rsidRPr="007573D0" w:rsidRDefault="00E03059" w:rsidP="00B21EB5">
            <w:pPr>
              <w:rPr>
                <w:rFonts w:ascii="Quadran" w:hAnsi="Quadran"/>
              </w:rPr>
            </w:pPr>
            <w:r w:rsidRPr="007573D0">
              <w:rPr>
                <w:rFonts w:ascii="Quadran" w:hAnsi="Quadran"/>
              </w:rPr>
              <w:t>N° TVA intracommunautaire</w:t>
            </w:r>
            <w:r w:rsidRPr="007573D0">
              <w:rPr>
                <w:rFonts w:ascii="Calibri" w:hAnsi="Calibri" w:cs="Calibri"/>
              </w:rPr>
              <w:t> </w:t>
            </w:r>
            <w:r w:rsidRPr="007573D0">
              <w:rPr>
                <w:rFonts w:ascii="Quadran" w:hAnsi="Quadran"/>
              </w:rPr>
              <w:t>:</w:t>
            </w:r>
          </w:p>
          <w:p w14:paraId="61A8E960" w14:textId="77777777" w:rsidR="00E03059" w:rsidRPr="007573D0" w:rsidRDefault="00E03059" w:rsidP="00B21EB5">
            <w:pPr>
              <w:rPr>
                <w:rFonts w:ascii="Quadran" w:hAnsi="Quadran"/>
              </w:rPr>
            </w:pPr>
            <w:r w:rsidRPr="007573D0">
              <w:rPr>
                <w:rFonts w:ascii="Quadran" w:hAnsi="Quadran"/>
              </w:rPr>
              <w:t>Adresse</w:t>
            </w:r>
            <w:r w:rsidRPr="007573D0">
              <w:rPr>
                <w:rFonts w:ascii="Calibri" w:hAnsi="Calibri" w:cs="Calibri"/>
              </w:rPr>
              <w:t> </w:t>
            </w:r>
            <w:r w:rsidRPr="007573D0">
              <w:rPr>
                <w:rFonts w:ascii="Quadran" w:hAnsi="Quadran"/>
              </w:rPr>
              <w:t>:</w:t>
            </w:r>
          </w:p>
          <w:p w14:paraId="280DEA1C" w14:textId="77777777" w:rsidR="00E03059" w:rsidRPr="007573D0" w:rsidRDefault="00E03059" w:rsidP="00B21EB5">
            <w:pPr>
              <w:rPr>
                <w:rFonts w:ascii="Quadran" w:hAnsi="Quadran"/>
              </w:rPr>
            </w:pPr>
          </w:p>
        </w:tc>
        <w:tc>
          <w:tcPr>
            <w:tcW w:w="1009" w:type="pct"/>
            <w:shd w:val="clear" w:color="auto" w:fill="auto"/>
          </w:tcPr>
          <w:p w14:paraId="38DAECAB" w14:textId="77777777" w:rsidR="00E03059" w:rsidRPr="007573D0" w:rsidRDefault="00E03059" w:rsidP="00B21EB5">
            <w:pPr>
              <w:rPr>
                <w:rFonts w:ascii="Quadran" w:hAnsi="Quadran"/>
              </w:rPr>
            </w:pPr>
          </w:p>
        </w:tc>
        <w:tc>
          <w:tcPr>
            <w:tcW w:w="576" w:type="pct"/>
            <w:shd w:val="clear" w:color="auto" w:fill="auto"/>
          </w:tcPr>
          <w:p w14:paraId="41B63450" w14:textId="77777777" w:rsidR="00E03059" w:rsidRPr="007573D0" w:rsidRDefault="00E03059" w:rsidP="00B21EB5">
            <w:pPr>
              <w:rPr>
                <w:rFonts w:ascii="Quadran" w:hAnsi="Quadran"/>
              </w:rPr>
            </w:pPr>
          </w:p>
        </w:tc>
        <w:tc>
          <w:tcPr>
            <w:tcW w:w="391" w:type="pct"/>
            <w:shd w:val="clear" w:color="auto" w:fill="auto"/>
          </w:tcPr>
          <w:p w14:paraId="0601B2E3" w14:textId="77777777" w:rsidR="00E03059" w:rsidRPr="007573D0" w:rsidRDefault="00E03059" w:rsidP="00B21EB5">
            <w:pPr>
              <w:rPr>
                <w:rFonts w:ascii="Quadran" w:hAnsi="Quadran"/>
              </w:rPr>
            </w:pPr>
          </w:p>
        </w:tc>
        <w:tc>
          <w:tcPr>
            <w:tcW w:w="935" w:type="pct"/>
            <w:shd w:val="clear" w:color="auto" w:fill="auto"/>
          </w:tcPr>
          <w:p w14:paraId="0A386F6E" w14:textId="77777777" w:rsidR="00E03059" w:rsidRPr="007573D0" w:rsidRDefault="00E03059" w:rsidP="00B21EB5">
            <w:pPr>
              <w:rPr>
                <w:rFonts w:ascii="Quadran" w:hAnsi="Quadran"/>
              </w:rPr>
            </w:pPr>
          </w:p>
        </w:tc>
      </w:tr>
      <w:tr w:rsidR="00E03059" w:rsidRPr="007573D0" w14:paraId="0C840BA7" w14:textId="77777777" w:rsidTr="00E03059">
        <w:trPr>
          <w:cantSplit/>
          <w:trHeight w:val="218"/>
        </w:trPr>
        <w:tc>
          <w:tcPr>
            <w:tcW w:w="2089" w:type="pct"/>
            <w:shd w:val="clear" w:color="auto" w:fill="auto"/>
          </w:tcPr>
          <w:p w14:paraId="4DB9D46A" w14:textId="77777777" w:rsidR="00E03059" w:rsidRPr="007573D0" w:rsidRDefault="00E03059" w:rsidP="00B21EB5">
            <w:pPr>
              <w:rPr>
                <w:rFonts w:ascii="Quadran" w:hAnsi="Quadran"/>
              </w:rPr>
            </w:pPr>
            <w:r w:rsidRPr="007573D0">
              <w:rPr>
                <w:rFonts w:ascii="Quadran" w:hAnsi="Quadran"/>
              </w:rPr>
              <w:t>Dénomination sociale</w:t>
            </w:r>
            <w:r w:rsidRPr="007573D0">
              <w:rPr>
                <w:rFonts w:ascii="Calibri" w:hAnsi="Calibri" w:cs="Calibri"/>
              </w:rPr>
              <w:t> </w:t>
            </w:r>
            <w:r w:rsidRPr="007573D0">
              <w:rPr>
                <w:rFonts w:ascii="Quadran" w:hAnsi="Quadran"/>
              </w:rPr>
              <w:t>:</w:t>
            </w:r>
          </w:p>
          <w:p w14:paraId="6D16D1CD" w14:textId="77777777" w:rsidR="00E03059" w:rsidRPr="007573D0" w:rsidRDefault="00E03059" w:rsidP="00B21EB5">
            <w:pPr>
              <w:rPr>
                <w:rFonts w:ascii="Quadran" w:hAnsi="Quadran"/>
              </w:rPr>
            </w:pPr>
            <w:r w:rsidRPr="007573D0">
              <w:rPr>
                <w:rFonts w:ascii="Quadran" w:hAnsi="Quadran"/>
              </w:rPr>
              <w:t>SIRET</w:t>
            </w:r>
            <w:r w:rsidRPr="007573D0">
              <w:rPr>
                <w:rFonts w:ascii="Calibri" w:hAnsi="Calibri" w:cs="Calibri"/>
              </w:rPr>
              <w:t> </w:t>
            </w:r>
            <w:r w:rsidRPr="007573D0">
              <w:rPr>
                <w:rFonts w:ascii="Quadran" w:hAnsi="Quadran"/>
              </w:rPr>
              <w:t xml:space="preserve">: </w:t>
            </w:r>
            <w:r w:rsidRPr="007573D0">
              <w:rPr>
                <w:rFonts w:ascii="Quadran" w:hAnsi="Quadran" w:cs="Quadran"/>
              </w:rPr>
              <w:t>……………………</w:t>
            </w:r>
            <w:proofErr w:type="gramStart"/>
            <w:r w:rsidRPr="007573D0">
              <w:rPr>
                <w:rFonts w:ascii="Quadran" w:hAnsi="Quadran" w:cs="Quadran"/>
              </w:rPr>
              <w:t>……</w:t>
            </w:r>
            <w:r w:rsidRPr="007573D0">
              <w:rPr>
                <w:rFonts w:ascii="Quadran" w:hAnsi="Quadran"/>
              </w:rPr>
              <w:t>.</w:t>
            </w:r>
            <w:proofErr w:type="gramEnd"/>
            <w:r w:rsidRPr="007573D0">
              <w:rPr>
                <w:rFonts w:ascii="Quadran" w:hAnsi="Quadran" w:cs="Quadran"/>
              </w:rPr>
              <w:t>…</w:t>
            </w:r>
            <w:r w:rsidRPr="007573D0">
              <w:rPr>
                <w:rFonts w:ascii="Quadran" w:hAnsi="Quadran"/>
              </w:rPr>
              <w:t>.Code APE</w:t>
            </w:r>
            <w:r w:rsidRPr="007573D0">
              <w:rPr>
                <w:rFonts w:ascii="Quadran" w:hAnsi="Quadran" w:cs="Quadran"/>
              </w:rPr>
              <w:t>…………</w:t>
            </w:r>
          </w:p>
          <w:p w14:paraId="1F7BA9E0" w14:textId="77777777" w:rsidR="00E03059" w:rsidRPr="007573D0" w:rsidRDefault="00E03059" w:rsidP="00B21EB5">
            <w:pPr>
              <w:rPr>
                <w:rFonts w:ascii="Quadran" w:hAnsi="Quadran"/>
              </w:rPr>
            </w:pPr>
            <w:r w:rsidRPr="007573D0">
              <w:rPr>
                <w:rFonts w:ascii="Quadran" w:hAnsi="Quadran"/>
              </w:rPr>
              <w:t>N° TVA intracommunautaire</w:t>
            </w:r>
            <w:r w:rsidRPr="007573D0">
              <w:rPr>
                <w:rFonts w:ascii="Calibri" w:hAnsi="Calibri" w:cs="Calibri"/>
              </w:rPr>
              <w:t> </w:t>
            </w:r>
            <w:r w:rsidRPr="007573D0">
              <w:rPr>
                <w:rFonts w:ascii="Quadran" w:hAnsi="Quadran"/>
              </w:rPr>
              <w:t>:</w:t>
            </w:r>
          </w:p>
          <w:p w14:paraId="6630A85A" w14:textId="77777777" w:rsidR="00E03059" w:rsidRPr="007573D0" w:rsidRDefault="00E03059" w:rsidP="00B21EB5">
            <w:pPr>
              <w:rPr>
                <w:rFonts w:ascii="Quadran" w:hAnsi="Quadran"/>
              </w:rPr>
            </w:pPr>
            <w:r w:rsidRPr="007573D0">
              <w:rPr>
                <w:rFonts w:ascii="Quadran" w:hAnsi="Quadran"/>
              </w:rPr>
              <w:t>Adresse</w:t>
            </w:r>
            <w:r w:rsidRPr="007573D0">
              <w:rPr>
                <w:rFonts w:ascii="Calibri" w:hAnsi="Calibri" w:cs="Calibri"/>
              </w:rPr>
              <w:t> </w:t>
            </w:r>
            <w:r w:rsidRPr="007573D0">
              <w:rPr>
                <w:rFonts w:ascii="Quadran" w:hAnsi="Quadran"/>
              </w:rPr>
              <w:t>:</w:t>
            </w:r>
          </w:p>
          <w:p w14:paraId="73B76473" w14:textId="77777777" w:rsidR="00E03059" w:rsidRPr="007573D0" w:rsidRDefault="00E03059" w:rsidP="00B21EB5">
            <w:pPr>
              <w:rPr>
                <w:rFonts w:ascii="Quadran" w:hAnsi="Quadran"/>
              </w:rPr>
            </w:pPr>
          </w:p>
        </w:tc>
        <w:tc>
          <w:tcPr>
            <w:tcW w:w="1009" w:type="pct"/>
            <w:shd w:val="clear" w:color="auto" w:fill="auto"/>
          </w:tcPr>
          <w:p w14:paraId="5D959539" w14:textId="77777777" w:rsidR="00E03059" w:rsidRPr="007573D0" w:rsidRDefault="00E03059" w:rsidP="00B21EB5">
            <w:pPr>
              <w:rPr>
                <w:rFonts w:ascii="Quadran" w:hAnsi="Quadran"/>
              </w:rPr>
            </w:pPr>
          </w:p>
        </w:tc>
        <w:tc>
          <w:tcPr>
            <w:tcW w:w="576" w:type="pct"/>
            <w:shd w:val="clear" w:color="auto" w:fill="auto"/>
          </w:tcPr>
          <w:p w14:paraId="4E8A98E1" w14:textId="77777777" w:rsidR="00E03059" w:rsidRPr="007573D0" w:rsidRDefault="00E03059" w:rsidP="00B21EB5">
            <w:pPr>
              <w:pStyle w:val="Notedebasdepage"/>
              <w:rPr>
                <w:rFonts w:ascii="Quadran" w:hAnsi="Quadran"/>
              </w:rPr>
            </w:pPr>
          </w:p>
        </w:tc>
        <w:tc>
          <w:tcPr>
            <w:tcW w:w="391" w:type="pct"/>
            <w:shd w:val="clear" w:color="auto" w:fill="auto"/>
          </w:tcPr>
          <w:p w14:paraId="3617BC2B" w14:textId="77777777" w:rsidR="00E03059" w:rsidRPr="007573D0" w:rsidRDefault="00E03059" w:rsidP="00B21EB5">
            <w:pPr>
              <w:rPr>
                <w:rFonts w:ascii="Quadran" w:hAnsi="Quadran"/>
              </w:rPr>
            </w:pPr>
          </w:p>
        </w:tc>
        <w:tc>
          <w:tcPr>
            <w:tcW w:w="935" w:type="pct"/>
            <w:shd w:val="clear" w:color="auto" w:fill="auto"/>
          </w:tcPr>
          <w:p w14:paraId="479A7B96" w14:textId="77777777" w:rsidR="00E03059" w:rsidRPr="007573D0" w:rsidRDefault="00E03059" w:rsidP="00B21EB5">
            <w:pPr>
              <w:rPr>
                <w:rFonts w:ascii="Quadran" w:hAnsi="Quadran"/>
              </w:rPr>
            </w:pPr>
          </w:p>
        </w:tc>
      </w:tr>
      <w:tr w:rsidR="00E03059" w:rsidRPr="007573D0" w14:paraId="78F73924" w14:textId="77777777" w:rsidTr="00E03059">
        <w:trPr>
          <w:cantSplit/>
          <w:trHeight w:val="217"/>
        </w:trPr>
        <w:tc>
          <w:tcPr>
            <w:tcW w:w="2089" w:type="pct"/>
            <w:shd w:val="clear" w:color="auto" w:fill="auto"/>
          </w:tcPr>
          <w:p w14:paraId="40BFB732" w14:textId="77777777" w:rsidR="00E03059" w:rsidRPr="007573D0" w:rsidRDefault="00E03059" w:rsidP="00B21EB5">
            <w:pPr>
              <w:rPr>
                <w:rFonts w:ascii="Quadran" w:hAnsi="Quadran"/>
              </w:rPr>
            </w:pPr>
            <w:r w:rsidRPr="007573D0">
              <w:rPr>
                <w:rFonts w:ascii="Quadran" w:hAnsi="Quadran"/>
              </w:rPr>
              <w:t>Dénomination sociale</w:t>
            </w:r>
            <w:r w:rsidRPr="007573D0">
              <w:rPr>
                <w:rFonts w:ascii="Calibri" w:hAnsi="Calibri" w:cs="Calibri"/>
              </w:rPr>
              <w:t> </w:t>
            </w:r>
            <w:r w:rsidRPr="007573D0">
              <w:rPr>
                <w:rFonts w:ascii="Quadran" w:hAnsi="Quadran"/>
              </w:rPr>
              <w:t>:</w:t>
            </w:r>
          </w:p>
          <w:p w14:paraId="15E3D57B" w14:textId="77777777" w:rsidR="00E03059" w:rsidRPr="007573D0" w:rsidRDefault="00E03059" w:rsidP="00B21EB5">
            <w:pPr>
              <w:rPr>
                <w:rFonts w:ascii="Quadran" w:hAnsi="Quadran"/>
              </w:rPr>
            </w:pPr>
            <w:r w:rsidRPr="007573D0">
              <w:rPr>
                <w:rFonts w:ascii="Quadran" w:hAnsi="Quadran"/>
              </w:rPr>
              <w:t>SIRET</w:t>
            </w:r>
            <w:r w:rsidRPr="007573D0">
              <w:rPr>
                <w:rFonts w:ascii="Calibri" w:hAnsi="Calibri" w:cs="Calibri"/>
              </w:rPr>
              <w:t> </w:t>
            </w:r>
            <w:r w:rsidRPr="007573D0">
              <w:rPr>
                <w:rFonts w:ascii="Quadran" w:hAnsi="Quadran"/>
              </w:rPr>
              <w:t xml:space="preserve">: </w:t>
            </w:r>
            <w:r w:rsidRPr="007573D0">
              <w:rPr>
                <w:rFonts w:ascii="Quadran" w:hAnsi="Quadran" w:cs="Quadran"/>
              </w:rPr>
              <w:t>……………………</w:t>
            </w:r>
            <w:proofErr w:type="gramStart"/>
            <w:r w:rsidRPr="007573D0">
              <w:rPr>
                <w:rFonts w:ascii="Quadran" w:hAnsi="Quadran" w:cs="Quadran"/>
              </w:rPr>
              <w:t>……</w:t>
            </w:r>
            <w:r w:rsidRPr="007573D0">
              <w:rPr>
                <w:rFonts w:ascii="Quadran" w:hAnsi="Quadran"/>
              </w:rPr>
              <w:t>.</w:t>
            </w:r>
            <w:proofErr w:type="gramEnd"/>
            <w:r w:rsidRPr="007573D0">
              <w:rPr>
                <w:rFonts w:ascii="Quadran" w:hAnsi="Quadran" w:cs="Quadran"/>
              </w:rPr>
              <w:t>…</w:t>
            </w:r>
            <w:r w:rsidRPr="007573D0">
              <w:rPr>
                <w:rFonts w:ascii="Quadran" w:hAnsi="Quadran"/>
              </w:rPr>
              <w:t>.Code APE</w:t>
            </w:r>
            <w:r w:rsidRPr="007573D0">
              <w:rPr>
                <w:rFonts w:ascii="Quadran" w:hAnsi="Quadran" w:cs="Quadran"/>
              </w:rPr>
              <w:t>…………</w:t>
            </w:r>
          </w:p>
          <w:p w14:paraId="60817AC4" w14:textId="77777777" w:rsidR="00E03059" w:rsidRPr="007573D0" w:rsidRDefault="00E03059" w:rsidP="00B21EB5">
            <w:pPr>
              <w:rPr>
                <w:rFonts w:ascii="Quadran" w:hAnsi="Quadran"/>
              </w:rPr>
            </w:pPr>
            <w:r w:rsidRPr="007573D0">
              <w:rPr>
                <w:rFonts w:ascii="Quadran" w:hAnsi="Quadran"/>
              </w:rPr>
              <w:t>N° TVA intracommunautaire</w:t>
            </w:r>
            <w:r w:rsidRPr="007573D0">
              <w:rPr>
                <w:rFonts w:ascii="Calibri" w:hAnsi="Calibri" w:cs="Calibri"/>
              </w:rPr>
              <w:t> </w:t>
            </w:r>
            <w:r w:rsidRPr="007573D0">
              <w:rPr>
                <w:rFonts w:ascii="Quadran" w:hAnsi="Quadran"/>
              </w:rPr>
              <w:t>:</w:t>
            </w:r>
          </w:p>
          <w:p w14:paraId="624F9C0D" w14:textId="77777777" w:rsidR="00E03059" w:rsidRPr="007573D0" w:rsidRDefault="00E03059" w:rsidP="00B21EB5">
            <w:pPr>
              <w:rPr>
                <w:rFonts w:ascii="Quadran" w:hAnsi="Quadran"/>
              </w:rPr>
            </w:pPr>
            <w:r w:rsidRPr="007573D0">
              <w:rPr>
                <w:rFonts w:ascii="Quadran" w:hAnsi="Quadran"/>
              </w:rPr>
              <w:t>Adresse</w:t>
            </w:r>
            <w:r w:rsidRPr="007573D0">
              <w:rPr>
                <w:rFonts w:ascii="Calibri" w:hAnsi="Calibri" w:cs="Calibri"/>
              </w:rPr>
              <w:t> </w:t>
            </w:r>
            <w:r w:rsidRPr="007573D0">
              <w:rPr>
                <w:rFonts w:ascii="Quadran" w:hAnsi="Quadran"/>
              </w:rPr>
              <w:t>:</w:t>
            </w:r>
          </w:p>
          <w:p w14:paraId="23227950" w14:textId="77777777" w:rsidR="00E03059" w:rsidRPr="007573D0" w:rsidRDefault="00E03059" w:rsidP="00B21EB5">
            <w:pPr>
              <w:rPr>
                <w:rFonts w:ascii="Quadran" w:hAnsi="Quadran"/>
              </w:rPr>
            </w:pPr>
          </w:p>
        </w:tc>
        <w:tc>
          <w:tcPr>
            <w:tcW w:w="1009" w:type="pct"/>
            <w:shd w:val="clear" w:color="auto" w:fill="auto"/>
          </w:tcPr>
          <w:p w14:paraId="7C94BCB0" w14:textId="77777777" w:rsidR="00E03059" w:rsidRPr="007573D0" w:rsidRDefault="00E03059" w:rsidP="00B21EB5">
            <w:pPr>
              <w:rPr>
                <w:rFonts w:ascii="Quadran" w:hAnsi="Quadran"/>
              </w:rPr>
            </w:pPr>
          </w:p>
        </w:tc>
        <w:tc>
          <w:tcPr>
            <w:tcW w:w="576" w:type="pct"/>
            <w:shd w:val="clear" w:color="auto" w:fill="auto"/>
          </w:tcPr>
          <w:p w14:paraId="7117A8D7" w14:textId="77777777" w:rsidR="00E03059" w:rsidRPr="007573D0" w:rsidRDefault="00E03059" w:rsidP="00B21EB5">
            <w:pPr>
              <w:rPr>
                <w:rFonts w:ascii="Quadran" w:hAnsi="Quadran"/>
              </w:rPr>
            </w:pPr>
          </w:p>
        </w:tc>
        <w:tc>
          <w:tcPr>
            <w:tcW w:w="391" w:type="pct"/>
            <w:shd w:val="clear" w:color="auto" w:fill="auto"/>
          </w:tcPr>
          <w:p w14:paraId="33B53884" w14:textId="77777777" w:rsidR="00E03059" w:rsidRPr="007573D0" w:rsidRDefault="00E03059" w:rsidP="00B21EB5">
            <w:pPr>
              <w:rPr>
                <w:rFonts w:ascii="Quadran" w:hAnsi="Quadran"/>
              </w:rPr>
            </w:pPr>
          </w:p>
        </w:tc>
        <w:tc>
          <w:tcPr>
            <w:tcW w:w="935" w:type="pct"/>
            <w:shd w:val="clear" w:color="auto" w:fill="auto"/>
          </w:tcPr>
          <w:p w14:paraId="4A45F5E5" w14:textId="77777777" w:rsidR="00E03059" w:rsidRPr="007573D0" w:rsidRDefault="00E03059" w:rsidP="00B21EB5">
            <w:pPr>
              <w:rPr>
                <w:rFonts w:ascii="Quadran" w:hAnsi="Quadran"/>
              </w:rPr>
            </w:pPr>
          </w:p>
        </w:tc>
      </w:tr>
      <w:tr w:rsidR="00E03059" w:rsidRPr="007573D0" w14:paraId="5A098FEF" w14:textId="77777777" w:rsidTr="00E03059">
        <w:trPr>
          <w:cantSplit/>
          <w:trHeight w:val="218"/>
        </w:trPr>
        <w:tc>
          <w:tcPr>
            <w:tcW w:w="2089" w:type="pct"/>
            <w:shd w:val="clear" w:color="auto" w:fill="auto"/>
          </w:tcPr>
          <w:p w14:paraId="3F5809F2" w14:textId="77777777" w:rsidR="00E03059" w:rsidRPr="007573D0" w:rsidRDefault="00E03059" w:rsidP="00B21EB5">
            <w:pPr>
              <w:rPr>
                <w:rFonts w:ascii="Quadran" w:hAnsi="Quadran"/>
              </w:rPr>
            </w:pPr>
            <w:r w:rsidRPr="007573D0">
              <w:rPr>
                <w:rFonts w:ascii="Quadran" w:hAnsi="Quadran"/>
              </w:rPr>
              <w:t>Dénomination sociale</w:t>
            </w:r>
            <w:r w:rsidRPr="007573D0">
              <w:rPr>
                <w:rFonts w:ascii="Calibri" w:hAnsi="Calibri" w:cs="Calibri"/>
              </w:rPr>
              <w:t> </w:t>
            </w:r>
            <w:r w:rsidRPr="007573D0">
              <w:rPr>
                <w:rFonts w:ascii="Quadran" w:hAnsi="Quadran"/>
              </w:rPr>
              <w:t>:</w:t>
            </w:r>
          </w:p>
          <w:p w14:paraId="2F826A19" w14:textId="77777777" w:rsidR="00E03059" w:rsidRPr="007573D0" w:rsidRDefault="00E03059" w:rsidP="00B21EB5">
            <w:pPr>
              <w:rPr>
                <w:rFonts w:ascii="Quadran" w:hAnsi="Quadran"/>
              </w:rPr>
            </w:pPr>
            <w:r w:rsidRPr="007573D0">
              <w:rPr>
                <w:rFonts w:ascii="Quadran" w:hAnsi="Quadran"/>
              </w:rPr>
              <w:t>SIRET</w:t>
            </w:r>
            <w:r w:rsidRPr="007573D0">
              <w:rPr>
                <w:rFonts w:ascii="Calibri" w:hAnsi="Calibri" w:cs="Calibri"/>
              </w:rPr>
              <w:t> </w:t>
            </w:r>
            <w:r w:rsidRPr="007573D0">
              <w:rPr>
                <w:rFonts w:ascii="Quadran" w:hAnsi="Quadran"/>
              </w:rPr>
              <w:t xml:space="preserve">: </w:t>
            </w:r>
            <w:r w:rsidRPr="007573D0">
              <w:rPr>
                <w:rFonts w:ascii="Quadran" w:hAnsi="Quadran" w:cs="Quadran"/>
              </w:rPr>
              <w:t>……………………</w:t>
            </w:r>
            <w:proofErr w:type="gramStart"/>
            <w:r w:rsidRPr="007573D0">
              <w:rPr>
                <w:rFonts w:ascii="Quadran" w:hAnsi="Quadran" w:cs="Quadran"/>
              </w:rPr>
              <w:t>……</w:t>
            </w:r>
            <w:r w:rsidRPr="007573D0">
              <w:rPr>
                <w:rFonts w:ascii="Quadran" w:hAnsi="Quadran"/>
              </w:rPr>
              <w:t>.</w:t>
            </w:r>
            <w:proofErr w:type="gramEnd"/>
            <w:r w:rsidRPr="007573D0">
              <w:rPr>
                <w:rFonts w:ascii="Quadran" w:hAnsi="Quadran" w:cs="Quadran"/>
              </w:rPr>
              <w:t>…</w:t>
            </w:r>
            <w:r w:rsidRPr="007573D0">
              <w:rPr>
                <w:rFonts w:ascii="Quadran" w:hAnsi="Quadran"/>
              </w:rPr>
              <w:t>.Code APE</w:t>
            </w:r>
            <w:r w:rsidRPr="007573D0">
              <w:rPr>
                <w:rFonts w:ascii="Quadran" w:hAnsi="Quadran" w:cs="Quadran"/>
              </w:rPr>
              <w:t>…………</w:t>
            </w:r>
          </w:p>
          <w:p w14:paraId="392D0B1D" w14:textId="77777777" w:rsidR="00E03059" w:rsidRPr="007573D0" w:rsidRDefault="00E03059" w:rsidP="00B21EB5">
            <w:pPr>
              <w:rPr>
                <w:rFonts w:ascii="Quadran" w:hAnsi="Quadran"/>
              </w:rPr>
            </w:pPr>
            <w:r w:rsidRPr="007573D0">
              <w:rPr>
                <w:rFonts w:ascii="Quadran" w:hAnsi="Quadran"/>
              </w:rPr>
              <w:t>N° TVA intracommunautaire</w:t>
            </w:r>
            <w:r w:rsidRPr="007573D0">
              <w:rPr>
                <w:rFonts w:ascii="Calibri" w:hAnsi="Calibri" w:cs="Calibri"/>
              </w:rPr>
              <w:t> </w:t>
            </w:r>
            <w:r w:rsidRPr="007573D0">
              <w:rPr>
                <w:rFonts w:ascii="Quadran" w:hAnsi="Quadran"/>
              </w:rPr>
              <w:t>:</w:t>
            </w:r>
          </w:p>
          <w:p w14:paraId="10101CB2" w14:textId="77777777" w:rsidR="00E03059" w:rsidRPr="007573D0" w:rsidRDefault="00E03059" w:rsidP="00B21EB5">
            <w:pPr>
              <w:rPr>
                <w:rFonts w:ascii="Quadran" w:hAnsi="Quadran"/>
              </w:rPr>
            </w:pPr>
            <w:r w:rsidRPr="007573D0">
              <w:rPr>
                <w:rFonts w:ascii="Quadran" w:hAnsi="Quadran"/>
              </w:rPr>
              <w:t>Adresse</w:t>
            </w:r>
            <w:r w:rsidRPr="007573D0">
              <w:rPr>
                <w:rFonts w:ascii="Calibri" w:hAnsi="Calibri" w:cs="Calibri"/>
              </w:rPr>
              <w:t> </w:t>
            </w:r>
            <w:r w:rsidRPr="007573D0">
              <w:rPr>
                <w:rFonts w:ascii="Quadran" w:hAnsi="Quadran"/>
              </w:rPr>
              <w:t>:</w:t>
            </w:r>
          </w:p>
          <w:p w14:paraId="5529A53D" w14:textId="77777777" w:rsidR="00E03059" w:rsidRPr="007573D0" w:rsidRDefault="00E03059" w:rsidP="00B21EB5">
            <w:pPr>
              <w:rPr>
                <w:rFonts w:ascii="Quadran" w:hAnsi="Quadran"/>
              </w:rPr>
            </w:pPr>
          </w:p>
        </w:tc>
        <w:tc>
          <w:tcPr>
            <w:tcW w:w="1009" w:type="pct"/>
            <w:shd w:val="clear" w:color="auto" w:fill="auto"/>
          </w:tcPr>
          <w:p w14:paraId="39B5076D" w14:textId="77777777" w:rsidR="00E03059" w:rsidRPr="007573D0" w:rsidRDefault="00E03059" w:rsidP="00B21EB5">
            <w:pPr>
              <w:rPr>
                <w:rFonts w:ascii="Quadran" w:hAnsi="Quadran"/>
              </w:rPr>
            </w:pPr>
          </w:p>
        </w:tc>
        <w:tc>
          <w:tcPr>
            <w:tcW w:w="576" w:type="pct"/>
            <w:shd w:val="clear" w:color="auto" w:fill="auto"/>
          </w:tcPr>
          <w:p w14:paraId="70EABA82" w14:textId="77777777" w:rsidR="00E03059" w:rsidRPr="007573D0" w:rsidRDefault="00E03059" w:rsidP="00B21EB5">
            <w:pPr>
              <w:rPr>
                <w:rFonts w:ascii="Quadran" w:hAnsi="Quadran"/>
              </w:rPr>
            </w:pPr>
          </w:p>
        </w:tc>
        <w:tc>
          <w:tcPr>
            <w:tcW w:w="391" w:type="pct"/>
            <w:shd w:val="clear" w:color="auto" w:fill="auto"/>
          </w:tcPr>
          <w:p w14:paraId="78020C3A" w14:textId="77777777" w:rsidR="00E03059" w:rsidRPr="007573D0" w:rsidRDefault="00E03059" w:rsidP="00B21EB5">
            <w:pPr>
              <w:rPr>
                <w:rFonts w:ascii="Quadran" w:hAnsi="Quadran"/>
              </w:rPr>
            </w:pPr>
          </w:p>
        </w:tc>
        <w:tc>
          <w:tcPr>
            <w:tcW w:w="935" w:type="pct"/>
            <w:shd w:val="clear" w:color="auto" w:fill="auto"/>
          </w:tcPr>
          <w:p w14:paraId="019C08C8" w14:textId="77777777" w:rsidR="00E03059" w:rsidRPr="007573D0" w:rsidRDefault="00E03059" w:rsidP="00B21EB5">
            <w:pPr>
              <w:rPr>
                <w:rFonts w:ascii="Quadran" w:hAnsi="Quadran"/>
              </w:rPr>
            </w:pPr>
          </w:p>
        </w:tc>
      </w:tr>
      <w:tr w:rsidR="00E03059" w:rsidRPr="007573D0" w14:paraId="20A73195" w14:textId="77777777" w:rsidTr="00E03059">
        <w:trPr>
          <w:cantSplit/>
          <w:trHeight w:val="218"/>
        </w:trPr>
        <w:tc>
          <w:tcPr>
            <w:tcW w:w="2089" w:type="pct"/>
            <w:shd w:val="clear" w:color="auto" w:fill="auto"/>
          </w:tcPr>
          <w:p w14:paraId="3BE3B544" w14:textId="77777777" w:rsidR="00E03059" w:rsidRPr="007573D0" w:rsidRDefault="00E03059" w:rsidP="00B21EB5">
            <w:pPr>
              <w:rPr>
                <w:rFonts w:ascii="Quadran" w:hAnsi="Quadran"/>
              </w:rPr>
            </w:pPr>
            <w:r w:rsidRPr="007573D0">
              <w:rPr>
                <w:rFonts w:ascii="Quadran" w:hAnsi="Quadran"/>
              </w:rPr>
              <w:t>Dénomination sociale</w:t>
            </w:r>
            <w:r w:rsidRPr="007573D0">
              <w:rPr>
                <w:rFonts w:ascii="Calibri" w:hAnsi="Calibri" w:cs="Calibri"/>
              </w:rPr>
              <w:t> </w:t>
            </w:r>
            <w:r w:rsidRPr="007573D0">
              <w:rPr>
                <w:rFonts w:ascii="Quadran" w:hAnsi="Quadran"/>
              </w:rPr>
              <w:t>:</w:t>
            </w:r>
          </w:p>
          <w:p w14:paraId="29ADD728" w14:textId="77777777" w:rsidR="00E03059" w:rsidRPr="007573D0" w:rsidRDefault="00E03059" w:rsidP="00B21EB5">
            <w:pPr>
              <w:rPr>
                <w:rFonts w:ascii="Quadran" w:hAnsi="Quadran"/>
              </w:rPr>
            </w:pPr>
            <w:r w:rsidRPr="007573D0">
              <w:rPr>
                <w:rFonts w:ascii="Quadran" w:hAnsi="Quadran"/>
              </w:rPr>
              <w:t>SIRET</w:t>
            </w:r>
            <w:r w:rsidRPr="007573D0">
              <w:rPr>
                <w:rFonts w:ascii="Calibri" w:hAnsi="Calibri" w:cs="Calibri"/>
              </w:rPr>
              <w:t> </w:t>
            </w:r>
            <w:r w:rsidRPr="007573D0">
              <w:rPr>
                <w:rFonts w:ascii="Quadran" w:hAnsi="Quadran"/>
              </w:rPr>
              <w:t xml:space="preserve">: </w:t>
            </w:r>
            <w:r w:rsidRPr="007573D0">
              <w:rPr>
                <w:rFonts w:ascii="Quadran" w:hAnsi="Quadran" w:cs="Quadran"/>
              </w:rPr>
              <w:t>……………………</w:t>
            </w:r>
            <w:proofErr w:type="gramStart"/>
            <w:r w:rsidRPr="007573D0">
              <w:rPr>
                <w:rFonts w:ascii="Quadran" w:hAnsi="Quadran" w:cs="Quadran"/>
              </w:rPr>
              <w:t>……</w:t>
            </w:r>
            <w:r w:rsidRPr="007573D0">
              <w:rPr>
                <w:rFonts w:ascii="Quadran" w:hAnsi="Quadran"/>
              </w:rPr>
              <w:t>.</w:t>
            </w:r>
            <w:proofErr w:type="gramEnd"/>
            <w:r w:rsidRPr="007573D0">
              <w:rPr>
                <w:rFonts w:ascii="Quadran" w:hAnsi="Quadran" w:cs="Quadran"/>
              </w:rPr>
              <w:t>…</w:t>
            </w:r>
            <w:r w:rsidRPr="007573D0">
              <w:rPr>
                <w:rFonts w:ascii="Quadran" w:hAnsi="Quadran"/>
              </w:rPr>
              <w:t>.Code APE</w:t>
            </w:r>
            <w:r w:rsidRPr="007573D0">
              <w:rPr>
                <w:rFonts w:ascii="Quadran" w:hAnsi="Quadran" w:cs="Quadran"/>
              </w:rPr>
              <w:t>…………</w:t>
            </w:r>
          </w:p>
          <w:p w14:paraId="0D23F120" w14:textId="77777777" w:rsidR="00E03059" w:rsidRPr="007573D0" w:rsidRDefault="00E03059" w:rsidP="00B21EB5">
            <w:pPr>
              <w:rPr>
                <w:rFonts w:ascii="Quadran" w:hAnsi="Quadran"/>
              </w:rPr>
            </w:pPr>
            <w:r w:rsidRPr="007573D0">
              <w:rPr>
                <w:rFonts w:ascii="Quadran" w:hAnsi="Quadran"/>
              </w:rPr>
              <w:t>N° TVA intracommunautaire</w:t>
            </w:r>
            <w:r w:rsidRPr="007573D0">
              <w:rPr>
                <w:rFonts w:ascii="Calibri" w:hAnsi="Calibri" w:cs="Calibri"/>
              </w:rPr>
              <w:t> </w:t>
            </w:r>
            <w:r w:rsidRPr="007573D0">
              <w:rPr>
                <w:rFonts w:ascii="Quadran" w:hAnsi="Quadran"/>
              </w:rPr>
              <w:t>:</w:t>
            </w:r>
          </w:p>
          <w:p w14:paraId="36E61910" w14:textId="77777777" w:rsidR="00E03059" w:rsidRPr="007573D0" w:rsidRDefault="00E03059" w:rsidP="00B21EB5">
            <w:pPr>
              <w:rPr>
                <w:rFonts w:ascii="Quadran" w:hAnsi="Quadran"/>
              </w:rPr>
            </w:pPr>
            <w:r w:rsidRPr="007573D0">
              <w:rPr>
                <w:rFonts w:ascii="Quadran" w:hAnsi="Quadran"/>
              </w:rPr>
              <w:t>Adresse</w:t>
            </w:r>
            <w:r w:rsidRPr="007573D0">
              <w:rPr>
                <w:rFonts w:ascii="Calibri" w:hAnsi="Calibri" w:cs="Calibri"/>
              </w:rPr>
              <w:t> </w:t>
            </w:r>
            <w:r w:rsidRPr="007573D0">
              <w:rPr>
                <w:rFonts w:ascii="Quadran" w:hAnsi="Quadran"/>
              </w:rPr>
              <w:t>:</w:t>
            </w:r>
          </w:p>
          <w:p w14:paraId="345C5CBF" w14:textId="77777777" w:rsidR="00E03059" w:rsidRPr="007573D0" w:rsidRDefault="00E03059" w:rsidP="00B21EB5">
            <w:pPr>
              <w:rPr>
                <w:rFonts w:ascii="Quadran" w:hAnsi="Quadran"/>
              </w:rPr>
            </w:pPr>
          </w:p>
        </w:tc>
        <w:tc>
          <w:tcPr>
            <w:tcW w:w="1009" w:type="pct"/>
            <w:shd w:val="clear" w:color="auto" w:fill="auto"/>
          </w:tcPr>
          <w:p w14:paraId="565ECE5F" w14:textId="77777777" w:rsidR="00E03059" w:rsidRPr="007573D0" w:rsidRDefault="00E03059" w:rsidP="00B21EB5">
            <w:pPr>
              <w:rPr>
                <w:rFonts w:ascii="Quadran" w:hAnsi="Quadran"/>
              </w:rPr>
            </w:pPr>
          </w:p>
        </w:tc>
        <w:tc>
          <w:tcPr>
            <w:tcW w:w="576" w:type="pct"/>
            <w:shd w:val="clear" w:color="auto" w:fill="auto"/>
          </w:tcPr>
          <w:p w14:paraId="0E1FFB31" w14:textId="77777777" w:rsidR="00E03059" w:rsidRPr="007573D0" w:rsidRDefault="00E03059" w:rsidP="00B21EB5">
            <w:pPr>
              <w:rPr>
                <w:rFonts w:ascii="Quadran" w:hAnsi="Quadran"/>
              </w:rPr>
            </w:pPr>
          </w:p>
        </w:tc>
        <w:tc>
          <w:tcPr>
            <w:tcW w:w="391" w:type="pct"/>
            <w:shd w:val="clear" w:color="auto" w:fill="auto"/>
          </w:tcPr>
          <w:p w14:paraId="7BF430C2" w14:textId="77777777" w:rsidR="00E03059" w:rsidRPr="007573D0" w:rsidRDefault="00E03059" w:rsidP="00B21EB5">
            <w:pPr>
              <w:rPr>
                <w:rFonts w:ascii="Quadran" w:hAnsi="Quadran"/>
              </w:rPr>
            </w:pPr>
          </w:p>
        </w:tc>
        <w:tc>
          <w:tcPr>
            <w:tcW w:w="935" w:type="pct"/>
            <w:shd w:val="clear" w:color="auto" w:fill="auto"/>
          </w:tcPr>
          <w:p w14:paraId="61FF77E3" w14:textId="77777777" w:rsidR="00E03059" w:rsidRPr="007573D0" w:rsidRDefault="00E03059" w:rsidP="00B21EB5">
            <w:pPr>
              <w:rPr>
                <w:rFonts w:ascii="Quadran" w:hAnsi="Quadran"/>
              </w:rPr>
            </w:pPr>
          </w:p>
        </w:tc>
      </w:tr>
      <w:tr w:rsidR="00E03059" w:rsidRPr="007573D0" w14:paraId="082F34DA" w14:textId="77777777" w:rsidTr="00E03059">
        <w:trPr>
          <w:cantSplit/>
          <w:trHeight w:val="546"/>
        </w:trPr>
        <w:tc>
          <w:tcPr>
            <w:tcW w:w="2089" w:type="pct"/>
            <w:shd w:val="clear" w:color="auto" w:fill="auto"/>
          </w:tcPr>
          <w:p w14:paraId="4925ED1B" w14:textId="77777777" w:rsidR="00E03059" w:rsidRPr="007573D0" w:rsidRDefault="00E03059" w:rsidP="00B21EB5">
            <w:pPr>
              <w:rPr>
                <w:rFonts w:ascii="Quadran" w:hAnsi="Quadran"/>
                <w:b/>
              </w:rPr>
            </w:pPr>
          </w:p>
          <w:p w14:paraId="4F0605B1" w14:textId="77777777" w:rsidR="00E03059" w:rsidRPr="007573D0" w:rsidRDefault="00E03059" w:rsidP="00B21EB5">
            <w:pPr>
              <w:rPr>
                <w:rFonts w:ascii="Quadran" w:hAnsi="Quadran"/>
                <w:b/>
              </w:rPr>
            </w:pPr>
          </w:p>
          <w:p w14:paraId="35152BD2" w14:textId="77777777" w:rsidR="00E03059" w:rsidRPr="007573D0" w:rsidRDefault="00E03059" w:rsidP="00B21EB5">
            <w:pPr>
              <w:rPr>
                <w:rFonts w:ascii="Quadran" w:hAnsi="Quadran"/>
                <w:b/>
              </w:rPr>
            </w:pPr>
          </w:p>
        </w:tc>
        <w:tc>
          <w:tcPr>
            <w:tcW w:w="1009" w:type="pct"/>
            <w:shd w:val="clear" w:color="auto" w:fill="auto"/>
            <w:vAlign w:val="center"/>
          </w:tcPr>
          <w:p w14:paraId="083EECF0" w14:textId="77777777" w:rsidR="00E03059" w:rsidRPr="007573D0" w:rsidRDefault="00E03059" w:rsidP="00B21EB5">
            <w:pPr>
              <w:jc w:val="center"/>
              <w:rPr>
                <w:rFonts w:ascii="Quadran" w:hAnsi="Quadran"/>
                <w:b/>
                <w:i/>
              </w:rPr>
            </w:pPr>
            <w:r w:rsidRPr="007573D0">
              <w:rPr>
                <w:rFonts w:ascii="Quadran" w:hAnsi="Quadran"/>
                <w:b/>
                <w:i/>
              </w:rPr>
              <w:t>Totaux</w:t>
            </w:r>
          </w:p>
        </w:tc>
        <w:tc>
          <w:tcPr>
            <w:tcW w:w="576" w:type="pct"/>
            <w:shd w:val="clear" w:color="auto" w:fill="auto"/>
          </w:tcPr>
          <w:p w14:paraId="711457E6" w14:textId="77777777" w:rsidR="00E03059" w:rsidRPr="007573D0" w:rsidRDefault="00E03059" w:rsidP="00B21EB5">
            <w:pPr>
              <w:rPr>
                <w:rFonts w:ascii="Quadran" w:hAnsi="Quadran"/>
              </w:rPr>
            </w:pPr>
          </w:p>
        </w:tc>
        <w:tc>
          <w:tcPr>
            <w:tcW w:w="391" w:type="pct"/>
            <w:shd w:val="clear" w:color="auto" w:fill="auto"/>
          </w:tcPr>
          <w:p w14:paraId="347D12E8" w14:textId="77777777" w:rsidR="00E03059" w:rsidRPr="007573D0" w:rsidRDefault="00E03059" w:rsidP="00B21EB5">
            <w:pPr>
              <w:rPr>
                <w:rFonts w:ascii="Quadran" w:hAnsi="Quadran"/>
              </w:rPr>
            </w:pPr>
          </w:p>
        </w:tc>
        <w:tc>
          <w:tcPr>
            <w:tcW w:w="935" w:type="pct"/>
            <w:shd w:val="clear" w:color="auto" w:fill="auto"/>
          </w:tcPr>
          <w:p w14:paraId="3D4B2DF7" w14:textId="77777777" w:rsidR="00E03059" w:rsidRPr="007573D0" w:rsidRDefault="00E03059" w:rsidP="00B21EB5">
            <w:pPr>
              <w:rPr>
                <w:rFonts w:ascii="Quadran" w:hAnsi="Quadran"/>
              </w:rPr>
            </w:pPr>
          </w:p>
        </w:tc>
      </w:tr>
    </w:tbl>
    <w:p w14:paraId="160B33B0" w14:textId="77777777" w:rsidR="00C03E19" w:rsidRPr="007573D0" w:rsidRDefault="00C03E19" w:rsidP="0075559E">
      <w:pPr>
        <w:rPr>
          <w:rFonts w:ascii="Quadran" w:hAnsi="Quadran"/>
          <w:color w:val="FF0000"/>
        </w:rPr>
      </w:pPr>
      <w:r w:rsidRPr="007573D0">
        <w:rPr>
          <w:rFonts w:ascii="Quadran" w:hAnsi="Quadran"/>
          <w:color w:val="FF0000"/>
        </w:rPr>
        <w:br w:type="page"/>
      </w:r>
    </w:p>
    <w:p w14:paraId="46CAAC05" w14:textId="700F7661" w:rsidR="00C03E19" w:rsidRPr="007573D0" w:rsidRDefault="00C03E19" w:rsidP="00C03E19">
      <w:pPr>
        <w:jc w:val="center"/>
        <w:rPr>
          <w:rFonts w:ascii="Quadran" w:hAnsi="Quadran"/>
          <w:b/>
          <w:sz w:val="24"/>
          <w:u w:val="single"/>
        </w:rPr>
      </w:pPr>
      <w:r w:rsidRPr="007573D0">
        <w:rPr>
          <w:rFonts w:ascii="Quadran" w:hAnsi="Quadran"/>
          <w:b/>
          <w:sz w:val="24"/>
          <w:u w:val="single"/>
        </w:rPr>
        <w:lastRenderedPageBreak/>
        <w:t xml:space="preserve">ANNEXE 2 </w:t>
      </w:r>
      <w:r w:rsidR="00691002" w:rsidRPr="007573D0">
        <w:rPr>
          <w:rFonts w:ascii="Quadran" w:hAnsi="Quadran"/>
          <w:b/>
          <w:sz w:val="24"/>
          <w:u w:val="single"/>
        </w:rPr>
        <w:t>– DECLARATION(S) DE</w:t>
      </w:r>
      <w:r w:rsidRPr="007573D0">
        <w:rPr>
          <w:rFonts w:ascii="Quadran" w:hAnsi="Quadran"/>
          <w:b/>
          <w:sz w:val="24"/>
          <w:u w:val="single"/>
        </w:rPr>
        <w:t xml:space="preserve"> SOUS-TRAITANCE</w:t>
      </w:r>
    </w:p>
    <w:p w14:paraId="683627C9" w14:textId="77777777" w:rsidR="00C03E19" w:rsidRPr="007573D0" w:rsidRDefault="00C03E19" w:rsidP="00C03E19">
      <w:pPr>
        <w:rPr>
          <w:rFonts w:ascii="Quadran" w:hAnsi="Quadran"/>
          <w:color w:val="FF0000"/>
          <w:highlight w:val="yellow"/>
        </w:rPr>
      </w:pPr>
    </w:p>
    <w:p w14:paraId="2B13E6DE" w14:textId="579B0B79" w:rsidR="00691002" w:rsidRPr="007573D0" w:rsidRDefault="00691002" w:rsidP="00691002">
      <w:pPr>
        <w:jc w:val="center"/>
        <w:rPr>
          <w:rFonts w:ascii="Quadran" w:hAnsi="Quadran"/>
          <w:i/>
          <w:sz w:val="18"/>
        </w:rPr>
      </w:pPr>
      <w:r w:rsidRPr="007573D0">
        <w:rPr>
          <w:rFonts w:ascii="Quadran" w:hAnsi="Quadran"/>
          <w:i/>
          <w:sz w:val="18"/>
        </w:rPr>
        <w:t>En cas de sous-traitance</w:t>
      </w:r>
      <w:r w:rsidR="007225BC" w:rsidRPr="007573D0">
        <w:rPr>
          <w:rFonts w:ascii="Quadran" w:hAnsi="Quadran"/>
          <w:i/>
          <w:sz w:val="18"/>
        </w:rPr>
        <w:t xml:space="preserve"> présentée au stade de l’offre</w:t>
      </w:r>
      <w:r w:rsidRPr="007573D0">
        <w:rPr>
          <w:rFonts w:ascii="Quadran" w:hAnsi="Quadran"/>
          <w:i/>
          <w:sz w:val="18"/>
        </w:rPr>
        <w:t>, chaque demande d'acceptation du sous-traitant concerné et d’agrément des conditions de paiement du contrat de sous-traitance sera annexée au présent acte d’engagement.</w:t>
      </w:r>
    </w:p>
    <w:p w14:paraId="358C94D0" w14:textId="77777777" w:rsidR="00691002" w:rsidRPr="007573D0" w:rsidRDefault="00691002" w:rsidP="00691002">
      <w:pPr>
        <w:jc w:val="center"/>
        <w:rPr>
          <w:rFonts w:ascii="Quadran" w:hAnsi="Quadran"/>
          <w:i/>
          <w:sz w:val="18"/>
        </w:rPr>
      </w:pPr>
      <w:r w:rsidRPr="007573D0">
        <w:rPr>
          <w:rFonts w:ascii="Quadran" w:hAnsi="Quadran"/>
          <w:i/>
          <w:sz w:val="18"/>
        </w:rPr>
        <w:t>Chaque demande est réputée prendre effet à la date de notification du marché. Cette notification est réputée emporter acceptation du sous-traitant et agrément des conditions de paiement du contrat de sous-traitance.</w:t>
      </w:r>
    </w:p>
    <w:p w14:paraId="1DD51519" w14:textId="509286CB" w:rsidR="00691002" w:rsidRPr="007573D0" w:rsidRDefault="00691002" w:rsidP="00691002">
      <w:pPr>
        <w:rPr>
          <w:rFonts w:ascii="Quadran" w:hAnsi="Quadran"/>
          <w:color w:val="FF0000"/>
          <w:highlight w:val="yellow"/>
        </w:rPr>
      </w:pPr>
    </w:p>
    <w:p w14:paraId="12432C24" w14:textId="26465518" w:rsidR="009D238F" w:rsidRPr="007573D0" w:rsidRDefault="009D238F" w:rsidP="0031538D">
      <w:pPr>
        <w:tabs>
          <w:tab w:val="clear" w:pos="2268"/>
        </w:tabs>
        <w:jc w:val="left"/>
        <w:rPr>
          <w:rFonts w:ascii="Quadran" w:hAnsi="Quadran"/>
          <w:color w:val="FF0000"/>
          <w:highlight w:val="yellow"/>
        </w:rPr>
      </w:pPr>
    </w:p>
    <w:sectPr w:rsidR="009D238F" w:rsidRPr="007573D0" w:rsidSect="007D3B97">
      <w:headerReference w:type="default" r:id="rId9"/>
      <w:footerReference w:type="default" r:id="rId10"/>
      <w:footerReference w:type="first" r:id="rId11"/>
      <w:footnotePr>
        <w:numRestart w:val="eachPage"/>
      </w:footnotePr>
      <w:pgSz w:w="11880" w:h="16820"/>
      <w:pgMar w:top="993" w:right="1532" w:bottom="851" w:left="2268" w:header="737" w:footer="319" w:gutter="0"/>
      <w:cols w:space="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6A97E" w14:textId="77777777" w:rsidR="002534D4" w:rsidRDefault="002534D4" w:rsidP="0075559E">
      <w:r>
        <w:separator/>
      </w:r>
    </w:p>
  </w:endnote>
  <w:endnote w:type="continuationSeparator" w:id="0">
    <w:p w14:paraId="7398A3B2" w14:textId="77777777" w:rsidR="002534D4" w:rsidRDefault="002534D4" w:rsidP="00755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Quadran">
    <w:altName w:val="Calibri"/>
    <w:panose1 w:val="00000000000000000000"/>
    <w:charset w:val="00"/>
    <w:family w:val="modern"/>
    <w:notTrueType/>
    <w:pitch w:val="variable"/>
    <w:sig w:usb0="00000003" w:usb1="00000001" w:usb2="00000000" w:usb3="00000000" w:csb0="00000001" w:csb1="00000000"/>
  </w:font>
  <w:font w:name="Verdana">
    <w:panose1 w:val="020B0604030504040204"/>
    <w:charset w:val="00"/>
    <w:family w:val="swiss"/>
    <w:pitch w:val="variable"/>
    <w:sig w:usb0="A00006FF" w:usb1="4000205B" w:usb2="0000001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Quadran Light">
    <w:altName w:val="Calibri"/>
    <w:panose1 w:val="00000000000000000000"/>
    <w:charset w:val="00"/>
    <w:family w:val="modern"/>
    <w:notTrueType/>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5553241"/>
      <w:docPartObj>
        <w:docPartGallery w:val="Page Numbers (Bottom of Page)"/>
        <w:docPartUnique/>
      </w:docPartObj>
    </w:sdtPr>
    <w:sdtEndPr/>
    <w:sdtContent>
      <w:sdt>
        <w:sdtPr>
          <w:id w:val="-1769616900"/>
          <w:docPartObj>
            <w:docPartGallery w:val="Page Numbers (Top of Page)"/>
            <w:docPartUnique/>
          </w:docPartObj>
        </w:sdtPr>
        <w:sdtEndPr/>
        <w:sdtContent>
          <w:p w14:paraId="79BB0398" w14:textId="673D5B83" w:rsidR="00564C13" w:rsidRDefault="00564C13">
            <w:pPr>
              <w:pStyle w:val="Pieddepage"/>
              <w:jc w:val="right"/>
            </w:pPr>
            <w:r w:rsidRPr="007573D0">
              <w:rPr>
                <w:rFonts w:ascii="Quadran Light" w:hAnsi="Quadran Light"/>
              </w:rPr>
              <w:t xml:space="preserve">Page </w:t>
            </w:r>
            <w:r w:rsidRPr="007573D0">
              <w:rPr>
                <w:rFonts w:ascii="Quadran Light" w:hAnsi="Quadran Light"/>
                <w:b/>
                <w:bCs/>
                <w:sz w:val="24"/>
                <w:szCs w:val="24"/>
              </w:rPr>
              <w:fldChar w:fldCharType="begin"/>
            </w:r>
            <w:r w:rsidRPr="007573D0">
              <w:rPr>
                <w:rFonts w:ascii="Quadran Light" w:hAnsi="Quadran Light"/>
                <w:b/>
                <w:bCs/>
              </w:rPr>
              <w:instrText>PAGE</w:instrText>
            </w:r>
            <w:r w:rsidRPr="007573D0">
              <w:rPr>
                <w:rFonts w:ascii="Quadran Light" w:hAnsi="Quadran Light"/>
                <w:b/>
                <w:bCs/>
                <w:sz w:val="24"/>
                <w:szCs w:val="24"/>
              </w:rPr>
              <w:fldChar w:fldCharType="separate"/>
            </w:r>
            <w:r w:rsidR="003F20C1">
              <w:rPr>
                <w:rFonts w:ascii="Quadran Light" w:hAnsi="Quadran Light"/>
                <w:b/>
                <w:bCs/>
                <w:noProof/>
              </w:rPr>
              <w:t>2</w:t>
            </w:r>
            <w:r w:rsidRPr="007573D0">
              <w:rPr>
                <w:rFonts w:ascii="Quadran Light" w:hAnsi="Quadran Light"/>
                <w:b/>
                <w:bCs/>
                <w:sz w:val="24"/>
                <w:szCs w:val="24"/>
              </w:rPr>
              <w:fldChar w:fldCharType="end"/>
            </w:r>
            <w:r w:rsidRPr="007573D0">
              <w:rPr>
                <w:rFonts w:ascii="Quadran Light" w:hAnsi="Quadran Light"/>
              </w:rPr>
              <w:t xml:space="preserve"> sur </w:t>
            </w:r>
            <w:r w:rsidRPr="007573D0">
              <w:rPr>
                <w:rFonts w:ascii="Quadran Light" w:hAnsi="Quadran Light"/>
                <w:b/>
                <w:bCs/>
                <w:sz w:val="24"/>
                <w:szCs w:val="24"/>
              </w:rPr>
              <w:fldChar w:fldCharType="begin"/>
            </w:r>
            <w:r w:rsidRPr="007573D0">
              <w:rPr>
                <w:rFonts w:ascii="Quadran Light" w:hAnsi="Quadran Light"/>
                <w:b/>
                <w:bCs/>
              </w:rPr>
              <w:instrText>NUMPAGES</w:instrText>
            </w:r>
            <w:r w:rsidRPr="007573D0">
              <w:rPr>
                <w:rFonts w:ascii="Quadran Light" w:hAnsi="Quadran Light"/>
                <w:b/>
                <w:bCs/>
                <w:sz w:val="24"/>
                <w:szCs w:val="24"/>
              </w:rPr>
              <w:fldChar w:fldCharType="separate"/>
            </w:r>
            <w:r w:rsidR="003F20C1">
              <w:rPr>
                <w:rFonts w:ascii="Quadran Light" w:hAnsi="Quadran Light"/>
                <w:b/>
                <w:bCs/>
                <w:noProof/>
              </w:rPr>
              <w:t>7</w:t>
            </w:r>
            <w:r w:rsidRPr="007573D0">
              <w:rPr>
                <w:rFonts w:ascii="Quadran Light" w:hAnsi="Quadran Light"/>
                <w:b/>
                <w:bCs/>
                <w:sz w:val="24"/>
                <w:szCs w:val="24"/>
              </w:rPr>
              <w:fldChar w:fldCharType="end"/>
            </w:r>
          </w:p>
        </w:sdtContent>
      </w:sdt>
    </w:sdtContent>
  </w:sdt>
  <w:p w14:paraId="1685E804" w14:textId="77777777" w:rsidR="00C40A58" w:rsidRDefault="00C40A58" w:rsidP="0075559E">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rPr>
      <w:id w:val="8555907"/>
      <w:docPartObj>
        <w:docPartGallery w:val="Page Numbers (Bottom of Page)"/>
        <w:docPartUnique/>
      </w:docPartObj>
    </w:sdtPr>
    <w:sdtEndPr>
      <w:rPr>
        <w:i w:val="0"/>
      </w:rPr>
    </w:sdtEndPr>
    <w:sdtContent>
      <w:sdt>
        <w:sdtPr>
          <w:rPr>
            <w:i/>
          </w:rPr>
          <w:id w:val="123787606"/>
          <w:docPartObj>
            <w:docPartGallery w:val="Page Numbers (Top of Page)"/>
            <w:docPartUnique/>
          </w:docPartObj>
        </w:sdtPr>
        <w:sdtEndPr>
          <w:rPr>
            <w:i w:val="0"/>
          </w:rPr>
        </w:sdtEndPr>
        <w:sdtContent>
          <w:p w14:paraId="50E02344" w14:textId="00C098E8" w:rsidR="007D3B97" w:rsidRPr="005F50AF" w:rsidRDefault="00A46D26" w:rsidP="007D3B97">
            <w:pPr>
              <w:rPr>
                <w:rFonts w:ascii="Quadran" w:hAnsi="Quadran"/>
                <w:i/>
                <w:iCs/>
                <w:sz w:val="18"/>
                <w:szCs w:val="18"/>
              </w:rPr>
            </w:pPr>
            <w:r>
              <w:rPr>
                <w:rFonts w:ascii="Quadran" w:hAnsi="Quadran"/>
                <w:i/>
                <w:iCs/>
                <w:sz w:val="18"/>
                <w:szCs w:val="18"/>
              </w:rPr>
              <w:t xml:space="preserve">Marchés transport bénéficiaires des établissements pôle handicap </w:t>
            </w:r>
            <w:r w:rsidR="007D3B97" w:rsidRPr="000B305B">
              <w:rPr>
                <w:rFonts w:ascii="Quadran" w:hAnsi="Quadran"/>
                <w:i/>
                <w:iCs/>
                <w:sz w:val="18"/>
                <w:szCs w:val="18"/>
              </w:rPr>
              <w:t xml:space="preserve"> – </w:t>
            </w:r>
            <w:r w:rsidR="007D3B97">
              <w:rPr>
                <w:rFonts w:ascii="Quadran" w:hAnsi="Quadran"/>
                <w:i/>
                <w:iCs/>
                <w:sz w:val="18"/>
                <w:szCs w:val="18"/>
              </w:rPr>
              <w:t>Acte d’engagement</w:t>
            </w:r>
            <w:r>
              <w:rPr>
                <w:rFonts w:ascii="Quadran" w:hAnsi="Quadran"/>
                <w:i/>
                <w:iCs/>
                <w:sz w:val="18"/>
                <w:szCs w:val="18"/>
              </w:rPr>
              <w:tab/>
            </w:r>
            <w:r w:rsidR="007D3B97" w:rsidRPr="000B305B">
              <w:rPr>
                <w:rFonts w:ascii="Quadran" w:hAnsi="Quadran"/>
                <w:i/>
                <w:sz w:val="18"/>
                <w:szCs w:val="18"/>
              </w:rPr>
              <w:t xml:space="preserve"> </w:t>
            </w:r>
            <w:r w:rsidR="007D3B97" w:rsidRPr="000B305B">
              <w:rPr>
                <w:rFonts w:ascii="Quadran" w:hAnsi="Quadran"/>
                <w:b/>
                <w:i/>
                <w:sz w:val="18"/>
                <w:szCs w:val="18"/>
              </w:rPr>
              <w:fldChar w:fldCharType="begin"/>
            </w:r>
            <w:r w:rsidR="007D3B97" w:rsidRPr="000B305B">
              <w:rPr>
                <w:rFonts w:ascii="Quadran" w:hAnsi="Quadran"/>
                <w:b/>
                <w:i/>
                <w:sz w:val="18"/>
                <w:szCs w:val="18"/>
              </w:rPr>
              <w:instrText>PAGE</w:instrText>
            </w:r>
            <w:r w:rsidR="007D3B97" w:rsidRPr="000B305B">
              <w:rPr>
                <w:rFonts w:ascii="Quadran" w:hAnsi="Quadran"/>
                <w:b/>
                <w:i/>
                <w:sz w:val="18"/>
                <w:szCs w:val="18"/>
              </w:rPr>
              <w:fldChar w:fldCharType="separate"/>
            </w:r>
            <w:r w:rsidR="003F20C1">
              <w:rPr>
                <w:rFonts w:ascii="Quadran" w:hAnsi="Quadran"/>
                <w:b/>
                <w:i/>
                <w:noProof/>
                <w:sz w:val="18"/>
                <w:szCs w:val="18"/>
              </w:rPr>
              <w:t>1</w:t>
            </w:r>
            <w:r w:rsidR="007D3B97" w:rsidRPr="000B305B">
              <w:rPr>
                <w:rFonts w:ascii="Quadran" w:hAnsi="Quadran"/>
                <w:b/>
                <w:i/>
                <w:sz w:val="18"/>
                <w:szCs w:val="18"/>
              </w:rPr>
              <w:fldChar w:fldCharType="end"/>
            </w:r>
            <w:r w:rsidR="007D3B97" w:rsidRPr="000B305B">
              <w:rPr>
                <w:rFonts w:ascii="Quadran" w:hAnsi="Quadran"/>
                <w:i/>
                <w:sz w:val="18"/>
                <w:szCs w:val="18"/>
              </w:rPr>
              <w:t xml:space="preserve"> sur </w:t>
            </w:r>
            <w:r w:rsidR="007D3B97" w:rsidRPr="000B305B">
              <w:rPr>
                <w:rFonts w:ascii="Quadran" w:hAnsi="Quadran"/>
                <w:b/>
                <w:i/>
                <w:sz w:val="18"/>
                <w:szCs w:val="18"/>
              </w:rPr>
              <w:fldChar w:fldCharType="begin"/>
            </w:r>
            <w:r w:rsidR="007D3B97" w:rsidRPr="000B305B">
              <w:rPr>
                <w:rFonts w:ascii="Quadran" w:hAnsi="Quadran"/>
                <w:b/>
                <w:i/>
                <w:sz w:val="18"/>
                <w:szCs w:val="18"/>
              </w:rPr>
              <w:instrText>NUMPAGES</w:instrText>
            </w:r>
            <w:r w:rsidR="007D3B97" w:rsidRPr="000B305B">
              <w:rPr>
                <w:rFonts w:ascii="Quadran" w:hAnsi="Quadran"/>
                <w:b/>
                <w:i/>
                <w:sz w:val="18"/>
                <w:szCs w:val="18"/>
              </w:rPr>
              <w:fldChar w:fldCharType="separate"/>
            </w:r>
            <w:r w:rsidR="003F20C1">
              <w:rPr>
                <w:rFonts w:ascii="Quadran" w:hAnsi="Quadran"/>
                <w:b/>
                <w:i/>
                <w:noProof/>
                <w:sz w:val="18"/>
                <w:szCs w:val="18"/>
              </w:rPr>
              <w:t>7</w:t>
            </w:r>
            <w:r w:rsidR="007D3B97" w:rsidRPr="000B305B">
              <w:rPr>
                <w:rFonts w:ascii="Quadran" w:hAnsi="Quadran"/>
                <w:b/>
                <w:i/>
                <w:sz w:val="18"/>
                <w:szCs w:val="18"/>
              </w:rPr>
              <w:fldChar w:fldCharType="end"/>
            </w:r>
          </w:p>
        </w:sdtContent>
      </w:sdt>
    </w:sdtContent>
  </w:sdt>
  <w:p w14:paraId="542D7872" w14:textId="77777777" w:rsidR="007D3B97" w:rsidRPr="007D3B97" w:rsidRDefault="007D3B97" w:rsidP="007D3B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750C7" w14:textId="77777777" w:rsidR="002534D4" w:rsidRDefault="002534D4" w:rsidP="0075559E">
      <w:r>
        <w:separator/>
      </w:r>
    </w:p>
  </w:footnote>
  <w:footnote w:type="continuationSeparator" w:id="0">
    <w:p w14:paraId="5175DD02" w14:textId="77777777" w:rsidR="002534D4" w:rsidRDefault="002534D4" w:rsidP="0075559E">
      <w:r>
        <w:t>La note de complexité n et le coût d'objectif V permettent de calculer le taux de rémunération s, le forfait de rémunération F et l'estimation prévisionnelle P. En cas de divergence entre ces cinq éléments, les deux premiers l'emportent sur les trois derniers.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47DB0" w14:textId="77777777" w:rsidR="00C40A58" w:rsidRPr="007573D0" w:rsidRDefault="00C40A58" w:rsidP="0075559E">
    <w:pPr>
      <w:pStyle w:val="En-tte"/>
      <w:rPr>
        <w:rFonts w:ascii="Quadran Light" w:hAnsi="Quadran Light"/>
      </w:rPr>
    </w:pPr>
    <w:r w:rsidRPr="007573D0">
      <w:rPr>
        <w:rFonts w:ascii="Quadran Light" w:hAnsi="Quadran Light"/>
      </w:rPr>
      <w:t>Acte d’engagement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8.25pt" o:bullet="t">
        <v:imagedata r:id="rId1" o:title="BD14757_"/>
      </v:shape>
    </w:pict>
  </w:numPicBullet>
  <w:abstractNum w:abstractNumId="0" w15:restartNumberingAfterBreak="0">
    <w:nsid w:val="005B5B14"/>
    <w:multiLevelType w:val="hybridMultilevel"/>
    <w:tmpl w:val="B6FED75C"/>
    <w:lvl w:ilvl="0" w:tplc="1278F13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0943A1"/>
    <w:multiLevelType w:val="hybridMultilevel"/>
    <w:tmpl w:val="0C2E8108"/>
    <w:lvl w:ilvl="0" w:tplc="791A3F7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406615"/>
    <w:multiLevelType w:val="hybridMultilevel"/>
    <w:tmpl w:val="0D3AAB2C"/>
    <w:lvl w:ilvl="0" w:tplc="FF480DFA">
      <w:start w:val="2"/>
      <w:numFmt w:val="bullet"/>
      <w:lvlText w:val="-"/>
      <w:lvlJc w:val="left"/>
      <w:pPr>
        <w:ind w:left="740" w:hanging="360"/>
      </w:pPr>
      <w:rPr>
        <w:rFonts w:ascii="Times New Roman" w:eastAsia="Times New Roman" w:hAnsi="Times New Roman" w:cs="Times New Roman"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3" w15:restartNumberingAfterBreak="0">
    <w:nsid w:val="149D061F"/>
    <w:multiLevelType w:val="hybridMultilevel"/>
    <w:tmpl w:val="96662DC6"/>
    <w:lvl w:ilvl="0" w:tplc="B396FF60">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4290178"/>
    <w:multiLevelType w:val="hybridMultilevel"/>
    <w:tmpl w:val="273A29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597559"/>
    <w:multiLevelType w:val="hybridMultilevel"/>
    <w:tmpl w:val="742AF7D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0A558CA"/>
    <w:multiLevelType w:val="hybridMultilevel"/>
    <w:tmpl w:val="043842B6"/>
    <w:lvl w:ilvl="0" w:tplc="55DA000C">
      <w:start w:val="67"/>
      <w:numFmt w:val="bullet"/>
      <w:lvlText w:val="-"/>
      <w:lvlJc w:val="left"/>
      <w:pPr>
        <w:ind w:left="720" w:hanging="360"/>
      </w:pPr>
      <w:rPr>
        <w:rFonts w:ascii="Quadran" w:eastAsia="Times New Roman" w:hAnsi="Quadr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69426C"/>
    <w:multiLevelType w:val="hybridMultilevel"/>
    <w:tmpl w:val="FBE4F98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D42D0D"/>
    <w:multiLevelType w:val="hybridMultilevel"/>
    <w:tmpl w:val="742AF7D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3805B9"/>
    <w:multiLevelType w:val="hybridMultilevel"/>
    <w:tmpl w:val="73AE604E"/>
    <w:lvl w:ilvl="0" w:tplc="9EDE40B6">
      <w:start w:val="3"/>
      <w:numFmt w:val="bullet"/>
      <w:lvlText w:val=""/>
      <w:lvlPicBulletId w:val="0"/>
      <w:lvlJc w:val="left"/>
      <w:pPr>
        <w:ind w:left="380" w:hanging="360"/>
      </w:pPr>
      <w:rPr>
        <w:rFonts w:ascii="Symbol" w:eastAsia="Times New Roman" w:hAnsi="Symbol" w:cs="Times New Roman" w:hint="default"/>
        <w:color w:val="auto"/>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3F044ABE"/>
    <w:multiLevelType w:val="hybridMultilevel"/>
    <w:tmpl w:val="742AF7D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264E8D"/>
    <w:multiLevelType w:val="hybridMultilevel"/>
    <w:tmpl w:val="C44E7412"/>
    <w:lvl w:ilvl="0" w:tplc="BDEC8F1C">
      <w:numFmt w:val="bullet"/>
      <w:lvlText w:val="-"/>
      <w:lvlJc w:val="left"/>
      <w:pPr>
        <w:ind w:left="1080" w:hanging="360"/>
      </w:pPr>
      <w:rPr>
        <w:rFonts w:ascii="Quadran" w:eastAsia="Times New Roman" w:hAnsi="Quadr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5046169"/>
    <w:multiLevelType w:val="hybridMultilevel"/>
    <w:tmpl w:val="8132DC68"/>
    <w:lvl w:ilvl="0" w:tplc="F19205FC">
      <w:numFmt w:val="bullet"/>
      <w:lvlText w:val=""/>
      <w:lvlJc w:val="left"/>
      <w:pPr>
        <w:tabs>
          <w:tab w:val="num" w:pos="142"/>
        </w:tabs>
        <w:ind w:left="139" w:hanging="357"/>
      </w:pPr>
      <w:rPr>
        <w:rFonts w:ascii="Symbol" w:hAnsi="Symbol" w:hint="default"/>
        <w:sz w:val="18"/>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13" w15:restartNumberingAfterBreak="0">
    <w:nsid w:val="4639389C"/>
    <w:multiLevelType w:val="hybridMultilevel"/>
    <w:tmpl w:val="1C9C17E8"/>
    <w:lvl w:ilvl="0" w:tplc="AB9C2FC6">
      <w:start w:val="4"/>
      <w:numFmt w:val="bullet"/>
      <w:lvlText w:val=""/>
      <w:lvlJc w:val="left"/>
      <w:pPr>
        <w:ind w:left="720" w:hanging="360"/>
      </w:pPr>
      <w:rPr>
        <w:rFonts w:ascii="Wingdings" w:eastAsia="Times New Roman"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8034CDE"/>
    <w:multiLevelType w:val="hybridMultilevel"/>
    <w:tmpl w:val="657469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2C10F5"/>
    <w:multiLevelType w:val="hybridMultilevel"/>
    <w:tmpl w:val="8EA00C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A54AD9"/>
    <w:multiLevelType w:val="singleLevel"/>
    <w:tmpl w:val="427ACCA4"/>
    <w:lvl w:ilvl="0">
      <w:numFmt w:val="bullet"/>
      <w:lvlText w:val="-"/>
      <w:lvlJc w:val="left"/>
      <w:pPr>
        <w:tabs>
          <w:tab w:val="num" w:pos="360"/>
        </w:tabs>
        <w:ind w:left="360" w:hanging="360"/>
      </w:pPr>
    </w:lvl>
  </w:abstractNum>
  <w:abstractNum w:abstractNumId="17" w15:restartNumberingAfterBreak="0">
    <w:nsid w:val="61B34ACA"/>
    <w:multiLevelType w:val="hybridMultilevel"/>
    <w:tmpl w:val="0334319C"/>
    <w:lvl w:ilvl="0" w:tplc="C0CCEEF6">
      <w:numFmt w:val="bullet"/>
      <w:lvlText w:val="•"/>
      <w:lvlJc w:val="left"/>
      <w:pPr>
        <w:ind w:left="426" w:hanging="360"/>
      </w:pPr>
      <w:rPr>
        <w:rFonts w:ascii="Verdana" w:eastAsia="Times New Roman" w:hAnsi="Verdana" w:cs="Times New Roman"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8" w15:restartNumberingAfterBreak="0">
    <w:nsid w:val="62DF40C4"/>
    <w:multiLevelType w:val="hybridMultilevel"/>
    <w:tmpl w:val="8922729A"/>
    <w:lvl w:ilvl="0" w:tplc="1396B1E0">
      <w:start w:val="6"/>
      <w:numFmt w:val="bullet"/>
      <w:lvlText w:val="-"/>
      <w:lvlJc w:val="left"/>
      <w:pPr>
        <w:ind w:left="380" w:hanging="360"/>
      </w:pPr>
      <w:rPr>
        <w:rFonts w:ascii="Verdana" w:eastAsia="Times New Roman" w:hAnsi="Verdana" w:cs="Times New Roman"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9" w15:restartNumberingAfterBreak="0">
    <w:nsid w:val="64DF7D86"/>
    <w:multiLevelType w:val="hybridMultilevel"/>
    <w:tmpl w:val="742AF7D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5930FE7"/>
    <w:multiLevelType w:val="hybridMultilevel"/>
    <w:tmpl w:val="5B6A82B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F0E2DDE"/>
    <w:multiLevelType w:val="hybridMultilevel"/>
    <w:tmpl w:val="A70CE9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2"/>
  </w:num>
  <w:num w:numId="4">
    <w:abstractNumId w:val="9"/>
  </w:num>
  <w:num w:numId="5">
    <w:abstractNumId w:val="4"/>
  </w:num>
  <w:num w:numId="6">
    <w:abstractNumId w:val="17"/>
  </w:num>
  <w:num w:numId="7">
    <w:abstractNumId w:val="21"/>
  </w:num>
  <w:num w:numId="8">
    <w:abstractNumId w:val="15"/>
  </w:num>
  <w:num w:numId="9">
    <w:abstractNumId w:val="0"/>
  </w:num>
  <w:num w:numId="10">
    <w:abstractNumId w:val="7"/>
  </w:num>
  <w:num w:numId="11">
    <w:abstractNumId w:val="20"/>
  </w:num>
  <w:num w:numId="12">
    <w:abstractNumId w:val="5"/>
  </w:num>
  <w:num w:numId="13">
    <w:abstractNumId w:val="8"/>
  </w:num>
  <w:num w:numId="14">
    <w:abstractNumId w:val="19"/>
  </w:num>
  <w:num w:numId="15">
    <w:abstractNumId w:val="13"/>
  </w:num>
  <w:num w:numId="16">
    <w:abstractNumId w:val="3"/>
  </w:num>
  <w:num w:numId="17">
    <w:abstractNumId w:val="16"/>
  </w:num>
  <w:num w:numId="18">
    <w:abstractNumId w:val="10"/>
  </w:num>
  <w:num w:numId="19">
    <w:abstractNumId w:val="1"/>
  </w:num>
  <w:num w:numId="20">
    <w:abstractNumId w:val="6"/>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7ED"/>
    <w:rsid w:val="00012966"/>
    <w:rsid w:val="00014C34"/>
    <w:rsid w:val="0001502A"/>
    <w:rsid w:val="00021FF0"/>
    <w:rsid w:val="00025B26"/>
    <w:rsid w:val="000265F5"/>
    <w:rsid w:val="00044395"/>
    <w:rsid w:val="00044762"/>
    <w:rsid w:val="00046684"/>
    <w:rsid w:val="00050043"/>
    <w:rsid w:val="0005383E"/>
    <w:rsid w:val="000618EB"/>
    <w:rsid w:val="00061C5B"/>
    <w:rsid w:val="0008492F"/>
    <w:rsid w:val="00084DB6"/>
    <w:rsid w:val="00086728"/>
    <w:rsid w:val="00091047"/>
    <w:rsid w:val="000A48F9"/>
    <w:rsid w:val="000A6835"/>
    <w:rsid w:val="000C0460"/>
    <w:rsid w:val="000C686E"/>
    <w:rsid w:val="000D2570"/>
    <w:rsid w:val="000D3ED7"/>
    <w:rsid w:val="000D73DF"/>
    <w:rsid w:val="000E6DCE"/>
    <w:rsid w:val="000F1486"/>
    <w:rsid w:val="0010169E"/>
    <w:rsid w:val="00107500"/>
    <w:rsid w:val="001079A7"/>
    <w:rsid w:val="00111093"/>
    <w:rsid w:val="00112A3C"/>
    <w:rsid w:val="00124E79"/>
    <w:rsid w:val="00130498"/>
    <w:rsid w:val="00130D3A"/>
    <w:rsid w:val="00133765"/>
    <w:rsid w:val="00133CE7"/>
    <w:rsid w:val="00134FBB"/>
    <w:rsid w:val="00135756"/>
    <w:rsid w:val="001457FB"/>
    <w:rsid w:val="00155917"/>
    <w:rsid w:val="00167961"/>
    <w:rsid w:val="0017359D"/>
    <w:rsid w:val="00176646"/>
    <w:rsid w:val="0018036E"/>
    <w:rsid w:val="00185057"/>
    <w:rsid w:val="001909CF"/>
    <w:rsid w:val="001A3045"/>
    <w:rsid w:val="001B6CB1"/>
    <w:rsid w:val="001C291A"/>
    <w:rsid w:val="001D6D65"/>
    <w:rsid w:val="001E58A9"/>
    <w:rsid w:val="001F2A13"/>
    <w:rsid w:val="001F2FAD"/>
    <w:rsid w:val="001F7581"/>
    <w:rsid w:val="001F7A3D"/>
    <w:rsid w:val="00203814"/>
    <w:rsid w:val="00206D71"/>
    <w:rsid w:val="00213430"/>
    <w:rsid w:val="00215E37"/>
    <w:rsid w:val="00215E71"/>
    <w:rsid w:val="00217C4A"/>
    <w:rsid w:val="00220DF4"/>
    <w:rsid w:val="00231BE4"/>
    <w:rsid w:val="002359D5"/>
    <w:rsid w:val="00235B01"/>
    <w:rsid w:val="00242EA1"/>
    <w:rsid w:val="00246E6A"/>
    <w:rsid w:val="00250F0F"/>
    <w:rsid w:val="002519CF"/>
    <w:rsid w:val="002534D4"/>
    <w:rsid w:val="00261A9E"/>
    <w:rsid w:val="00265C39"/>
    <w:rsid w:val="00270626"/>
    <w:rsid w:val="00275C85"/>
    <w:rsid w:val="00281B5F"/>
    <w:rsid w:val="002841F0"/>
    <w:rsid w:val="00284686"/>
    <w:rsid w:val="002952C1"/>
    <w:rsid w:val="00296F37"/>
    <w:rsid w:val="00297A12"/>
    <w:rsid w:val="002B044C"/>
    <w:rsid w:val="002B43A2"/>
    <w:rsid w:val="002C0078"/>
    <w:rsid w:val="002C151D"/>
    <w:rsid w:val="002C1FFF"/>
    <w:rsid w:val="002C33E4"/>
    <w:rsid w:val="002D1F23"/>
    <w:rsid w:val="002D6403"/>
    <w:rsid w:val="002F796E"/>
    <w:rsid w:val="003045A5"/>
    <w:rsid w:val="00307628"/>
    <w:rsid w:val="0031538D"/>
    <w:rsid w:val="003160D0"/>
    <w:rsid w:val="0032039D"/>
    <w:rsid w:val="00322E94"/>
    <w:rsid w:val="00326F9B"/>
    <w:rsid w:val="003361BB"/>
    <w:rsid w:val="0033675C"/>
    <w:rsid w:val="00337908"/>
    <w:rsid w:val="00342A74"/>
    <w:rsid w:val="003441D6"/>
    <w:rsid w:val="00352E63"/>
    <w:rsid w:val="00353EBC"/>
    <w:rsid w:val="00356EDB"/>
    <w:rsid w:val="003576A5"/>
    <w:rsid w:val="003657AE"/>
    <w:rsid w:val="0037613B"/>
    <w:rsid w:val="00385B9E"/>
    <w:rsid w:val="00386C36"/>
    <w:rsid w:val="003906BB"/>
    <w:rsid w:val="003912DB"/>
    <w:rsid w:val="003A0B49"/>
    <w:rsid w:val="003A1192"/>
    <w:rsid w:val="003B73AF"/>
    <w:rsid w:val="003C44A4"/>
    <w:rsid w:val="003D1F91"/>
    <w:rsid w:val="003D7408"/>
    <w:rsid w:val="003E1DAF"/>
    <w:rsid w:val="003E6197"/>
    <w:rsid w:val="003F0C77"/>
    <w:rsid w:val="003F20C1"/>
    <w:rsid w:val="003F40C9"/>
    <w:rsid w:val="003F7335"/>
    <w:rsid w:val="00406B08"/>
    <w:rsid w:val="004073DE"/>
    <w:rsid w:val="0043258F"/>
    <w:rsid w:val="00434031"/>
    <w:rsid w:val="00434E0F"/>
    <w:rsid w:val="0043671A"/>
    <w:rsid w:val="00442059"/>
    <w:rsid w:val="00451151"/>
    <w:rsid w:val="00456387"/>
    <w:rsid w:val="00457B37"/>
    <w:rsid w:val="004661E7"/>
    <w:rsid w:val="004732EC"/>
    <w:rsid w:val="00474111"/>
    <w:rsid w:val="0047427C"/>
    <w:rsid w:val="00492734"/>
    <w:rsid w:val="00497CAF"/>
    <w:rsid w:val="004A48BE"/>
    <w:rsid w:val="004A76C3"/>
    <w:rsid w:val="004B103C"/>
    <w:rsid w:val="004B38A3"/>
    <w:rsid w:val="004B5A0A"/>
    <w:rsid w:val="004C2C85"/>
    <w:rsid w:val="004C4830"/>
    <w:rsid w:val="004C5174"/>
    <w:rsid w:val="004D087A"/>
    <w:rsid w:val="004D712A"/>
    <w:rsid w:val="004D7EF3"/>
    <w:rsid w:val="004E4241"/>
    <w:rsid w:val="0055490B"/>
    <w:rsid w:val="00564C13"/>
    <w:rsid w:val="0058006E"/>
    <w:rsid w:val="005801CC"/>
    <w:rsid w:val="005964AF"/>
    <w:rsid w:val="005975D2"/>
    <w:rsid w:val="005A0069"/>
    <w:rsid w:val="005A0737"/>
    <w:rsid w:val="005B6BE0"/>
    <w:rsid w:val="005D40DA"/>
    <w:rsid w:val="005D6015"/>
    <w:rsid w:val="006025F1"/>
    <w:rsid w:val="006167F2"/>
    <w:rsid w:val="00622CDC"/>
    <w:rsid w:val="006245B3"/>
    <w:rsid w:val="00631971"/>
    <w:rsid w:val="00635451"/>
    <w:rsid w:val="0064373B"/>
    <w:rsid w:val="00646334"/>
    <w:rsid w:val="0064651A"/>
    <w:rsid w:val="0065144E"/>
    <w:rsid w:val="006669A0"/>
    <w:rsid w:val="00671A63"/>
    <w:rsid w:val="00672D7B"/>
    <w:rsid w:val="00675A10"/>
    <w:rsid w:val="006814B0"/>
    <w:rsid w:val="0069092D"/>
    <w:rsid w:val="00691002"/>
    <w:rsid w:val="00691954"/>
    <w:rsid w:val="006A0151"/>
    <w:rsid w:val="006A21C3"/>
    <w:rsid w:val="006A5A55"/>
    <w:rsid w:val="006A7DCA"/>
    <w:rsid w:val="006B07FF"/>
    <w:rsid w:val="006B1ACB"/>
    <w:rsid w:val="006C6862"/>
    <w:rsid w:val="006E08A8"/>
    <w:rsid w:val="00714C64"/>
    <w:rsid w:val="00715A4A"/>
    <w:rsid w:val="007175EE"/>
    <w:rsid w:val="007225BC"/>
    <w:rsid w:val="00726995"/>
    <w:rsid w:val="00745E17"/>
    <w:rsid w:val="007472E2"/>
    <w:rsid w:val="0075559E"/>
    <w:rsid w:val="007573D0"/>
    <w:rsid w:val="0076685C"/>
    <w:rsid w:val="007679BE"/>
    <w:rsid w:val="007679DE"/>
    <w:rsid w:val="00773A80"/>
    <w:rsid w:val="00774751"/>
    <w:rsid w:val="00787096"/>
    <w:rsid w:val="007A5ABD"/>
    <w:rsid w:val="007A5E06"/>
    <w:rsid w:val="007B0406"/>
    <w:rsid w:val="007B1061"/>
    <w:rsid w:val="007B5783"/>
    <w:rsid w:val="007B79AD"/>
    <w:rsid w:val="007C5249"/>
    <w:rsid w:val="007D3B97"/>
    <w:rsid w:val="007D549A"/>
    <w:rsid w:val="007D5C7D"/>
    <w:rsid w:val="007D5DE4"/>
    <w:rsid w:val="007D7A23"/>
    <w:rsid w:val="007F1FF3"/>
    <w:rsid w:val="00802EF2"/>
    <w:rsid w:val="00804CA0"/>
    <w:rsid w:val="00805147"/>
    <w:rsid w:val="00811D66"/>
    <w:rsid w:val="00824473"/>
    <w:rsid w:val="00850F4A"/>
    <w:rsid w:val="00856894"/>
    <w:rsid w:val="00862998"/>
    <w:rsid w:val="00874450"/>
    <w:rsid w:val="00882E0C"/>
    <w:rsid w:val="00885458"/>
    <w:rsid w:val="0089318B"/>
    <w:rsid w:val="00897D37"/>
    <w:rsid w:val="008B5ED4"/>
    <w:rsid w:val="008B7421"/>
    <w:rsid w:val="008C06CD"/>
    <w:rsid w:val="008C4EF9"/>
    <w:rsid w:val="008D6A17"/>
    <w:rsid w:val="008E13A7"/>
    <w:rsid w:val="008E1906"/>
    <w:rsid w:val="008E31B1"/>
    <w:rsid w:val="008E4DFC"/>
    <w:rsid w:val="008E61FB"/>
    <w:rsid w:val="008E7353"/>
    <w:rsid w:val="009006F9"/>
    <w:rsid w:val="0091668C"/>
    <w:rsid w:val="00917292"/>
    <w:rsid w:val="00927465"/>
    <w:rsid w:val="00927928"/>
    <w:rsid w:val="009314C4"/>
    <w:rsid w:val="00934014"/>
    <w:rsid w:val="009606E4"/>
    <w:rsid w:val="00975487"/>
    <w:rsid w:val="00980310"/>
    <w:rsid w:val="0098764C"/>
    <w:rsid w:val="009A177A"/>
    <w:rsid w:val="009A28A7"/>
    <w:rsid w:val="009A5347"/>
    <w:rsid w:val="009A7286"/>
    <w:rsid w:val="009B0276"/>
    <w:rsid w:val="009B5A9A"/>
    <w:rsid w:val="009B6B2C"/>
    <w:rsid w:val="009C0475"/>
    <w:rsid w:val="009D22D7"/>
    <w:rsid w:val="009D238F"/>
    <w:rsid w:val="009D385E"/>
    <w:rsid w:val="009F04A0"/>
    <w:rsid w:val="009F235A"/>
    <w:rsid w:val="00A11622"/>
    <w:rsid w:val="00A14340"/>
    <w:rsid w:val="00A14BEC"/>
    <w:rsid w:val="00A15CFC"/>
    <w:rsid w:val="00A231FC"/>
    <w:rsid w:val="00A4140D"/>
    <w:rsid w:val="00A427ED"/>
    <w:rsid w:val="00A436B2"/>
    <w:rsid w:val="00A45A86"/>
    <w:rsid w:val="00A46D26"/>
    <w:rsid w:val="00A54F57"/>
    <w:rsid w:val="00A610E2"/>
    <w:rsid w:val="00A62ED3"/>
    <w:rsid w:val="00A666F3"/>
    <w:rsid w:val="00A8008D"/>
    <w:rsid w:val="00A8295F"/>
    <w:rsid w:val="00A8328B"/>
    <w:rsid w:val="00A84916"/>
    <w:rsid w:val="00A91914"/>
    <w:rsid w:val="00A92E48"/>
    <w:rsid w:val="00AA5E49"/>
    <w:rsid w:val="00AB0553"/>
    <w:rsid w:val="00AD2718"/>
    <w:rsid w:val="00AD4EA3"/>
    <w:rsid w:val="00AD4EFE"/>
    <w:rsid w:val="00AE4DF0"/>
    <w:rsid w:val="00AE517A"/>
    <w:rsid w:val="00AE5F87"/>
    <w:rsid w:val="00AF3597"/>
    <w:rsid w:val="00AF4275"/>
    <w:rsid w:val="00B05096"/>
    <w:rsid w:val="00B05197"/>
    <w:rsid w:val="00B05E88"/>
    <w:rsid w:val="00B11120"/>
    <w:rsid w:val="00B12222"/>
    <w:rsid w:val="00B132DC"/>
    <w:rsid w:val="00B42915"/>
    <w:rsid w:val="00B500F3"/>
    <w:rsid w:val="00B50F29"/>
    <w:rsid w:val="00B51B66"/>
    <w:rsid w:val="00B62D91"/>
    <w:rsid w:val="00B65FFC"/>
    <w:rsid w:val="00B7452D"/>
    <w:rsid w:val="00B84F4A"/>
    <w:rsid w:val="00B864C9"/>
    <w:rsid w:val="00B9391B"/>
    <w:rsid w:val="00B97BCE"/>
    <w:rsid w:val="00BA3DBC"/>
    <w:rsid w:val="00BB12FA"/>
    <w:rsid w:val="00BB683D"/>
    <w:rsid w:val="00BC512A"/>
    <w:rsid w:val="00BD0718"/>
    <w:rsid w:val="00BD5DB0"/>
    <w:rsid w:val="00BE41FD"/>
    <w:rsid w:val="00BF272F"/>
    <w:rsid w:val="00BF2EFE"/>
    <w:rsid w:val="00C02B09"/>
    <w:rsid w:val="00C03E19"/>
    <w:rsid w:val="00C0493E"/>
    <w:rsid w:val="00C21BAB"/>
    <w:rsid w:val="00C27662"/>
    <w:rsid w:val="00C40A58"/>
    <w:rsid w:val="00C60CFB"/>
    <w:rsid w:val="00C706C4"/>
    <w:rsid w:val="00C72BE0"/>
    <w:rsid w:val="00C81399"/>
    <w:rsid w:val="00C844F1"/>
    <w:rsid w:val="00C90B0C"/>
    <w:rsid w:val="00C972EB"/>
    <w:rsid w:val="00CA6E39"/>
    <w:rsid w:val="00CA6F8A"/>
    <w:rsid w:val="00CB15B6"/>
    <w:rsid w:val="00CB46B5"/>
    <w:rsid w:val="00CB629E"/>
    <w:rsid w:val="00CC13A0"/>
    <w:rsid w:val="00CC4D4A"/>
    <w:rsid w:val="00CD30F2"/>
    <w:rsid w:val="00CD4DCB"/>
    <w:rsid w:val="00CD74C6"/>
    <w:rsid w:val="00CE57B8"/>
    <w:rsid w:val="00CF2FC0"/>
    <w:rsid w:val="00CF59B3"/>
    <w:rsid w:val="00D00CCF"/>
    <w:rsid w:val="00D1739B"/>
    <w:rsid w:val="00D26164"/>
    <w:rsid w:val="00D37A2B"/>
    <w:rsid w:val="00D54DE6"/>
    <w:rsid w:val="00D57A5F"/>
    <w:rsid w:val="00D741D3"/>
    <w:rsid w:val="00D7781A"/>
    <w:rsid w:val="00D90F40"/>
    <w:rsid w:val="00D95417"/>
    <w:rsid w:val="00DB1FA2"/>
    <w:rsid w:val="00DB4425"/>
    <w:rsid w:val="00DB5790"/>
    <w:rsid w:val="00DC13F0"/>
    <w:rsid w:val="00DC44AD"/>
    <w:rsid w:val="00DC4830"/>
    <w:rsid w:val="00DE2BC2"/>
    <w:rsid w:val="00DE50DC"/>
    <w:rsid w:val="00DF512B"/>
    <w:rsid w:val="00E03059"/>
    <w:rsid w:val="00E14007"/>
    <w:rsid w:val="00E15517"/>
    <w:rsid w:val="00E15ED1"/>
    <w:rsid w:val="00E36C44"/>
    <w:rsid w:val="00E43750"/>
    <w:rsid w:val="00E44577"/>
    <w:rsid w:val="00E51082"/>
    <w:rsid w:val="00E51BA7"/>
    <w:rsid w:val="00E53645"/>
    <w:rsid w:val="00E57522"/>
    <w:rsid w:val="00E83D84"/>
    <w:rsid w:val="00E906FA"/>
    <w:rsid w:val="00E91C9E"/>
    <w:rsid w:val="00E929CE"/>
    <w:rsid w:val="00E9772C"/>
    <w:rsid w:val="00EA298E"/>
    <w:rsid w:val="00EB1BBA"/>
    <w:rsid w:val="00EC3178"/>
    <w:rsid w:val="00EC38ED"/>
    <w:rsid w:val="00EC70C3"/>
    <w:rsid w:val="00ED08D9"/>
    <w:rsid w:val="00ED344C"/>
    <w:rsid w:val="00ED6CD7"/>
    <w:rsid w:val="00ED716D"/>
    <w:rsid w:val="00EE287A"/>
    <w:rsid w:val="00EE5ADC"/>
    <w:rsid w:val="00EF669A"/>
    <w:rsid w:val="00EF7C2D"/>
    <w:rsid w:val="00F0588D"/>
    <w:rsid w:val="00F073F7"/>
    <w:rsid w:val="00F173FB"/>
    <w:rsid w:val="00F25A79"/>
    <w:rsid w:val="00F275DA"/>
    <w:rsid w:val="00F645EB"/>
    <w:rsid w:val="00F765E0"/>
    <w:rsid w:val="00F80611"/>
    <w:rsid w:val="00F813CC"/>
    <w:rsid w:val="00F83D46"/>
    <w:rsid w:val="00F8521E"/>
    <w:rsid w:val="00F8594C"/>
    <w:rsid w:val="00F868CC"/>
    <w:rsid w:val="00F908A5"/>
    <w:rsid w:val="00F959E8"/>
    <w:rsid w:val="00F96764"/>
    <w:rsid w:val="00FB7700"/>
    <w:rsid w:val="00FC7566"/>
    <w:rsid w:val="00FE075A"/>
    <w:rsid w:val="00FE3D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2"/>
    </o:shapelayout>
  </w:shapeDefaults>
  <w:decimalSymbol w:val=","/>
  <w:listSeparator w:val=";"/>
  <w14:docId w14:val="5754584E"/>
  <w15:docId w15:val="{350F2460-4D55-4908-8D04-FFB9920A4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59E"/>
    <w:pPr>
      <w:tabs>
        <w:tab w:val="left" w:pos="2268"/>
      </w:tabs>
      <w:jc w:val="both"/>
    </w:pPr>
    <w:rPr>
      <w:rFonts w:ascii="Verdana" w:hAnsi="Verdana"/>
    </w:rPr>
  </w:style>
  <w:style w:type="paragraph" w:styleId="Titre1">
    <w:name w:val="heading 1"/>
    <w:basedOn w:val="Normal"/>
    <w:next w:val="Normal"/>
    <w:qFormat/>
    <w:rsid w:val="00086728"/>
    <w:pPr>
      <w:keepNext/>
      <w:spacing w:before="240" w:after="240"/>
      <w:jc w:val="left"/>
      <w:outlineLvl w:val="0"/>
    </w:pPr>
    <w:rPr>
      <w:b/>
      <w:sz w:val="28"/>
      <w:u w:val="single"/>
    </w:rPr>
  </w:style>
  <w:style w:type="paragraph" w:styleId="Titre2">
    <w:name w:val="heading 2"/>
    <w:basedOn w:val="Normal"/>
    <w:next w:val="Normal"/>
    <w:qFormat/>
    <w:pPr>
      <w:keepNext/>
      <w:jc w:val="center"/>
      <w:outlineLvl w:val="1"/>
    </w:pPr>
    <w:rPr>
      <w:rFonts w:ascii="Comic Sans MS" w:hAnsi="Comic Sans MS"/>
      <w:b/>
      <w:caps/>
    </w:rPr>
  </w:style>
  <w:style w:type="paragraph" w:styleId="Titre3">
    <w:name w:val="heading 3"/>
    <w:basedOn w:val="Normal"/>
    <w:next w:val="Normal"/>
    <w:qFormat/>
    <w:pPr>
      <w:keepNext/>
      <w:jc w:val="center"/>
      <w:outlineLvl w:val="2"/>
    </w:pPr>
    <w:rPr>
      <w:rFonts w:ascii="Comic Sans MS" w:hAnsi="Comic Sans MS"/>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lear" w:pos="2268"/>
        <w:tab w:val="center" w:pos="4819"/>
        <w:tab w:val="right" w:pos="9071"/>
      </w:tabs>
    </w:pPr>
  </w:style>
  <w:style w:type="paragraph" w:styleId="En-tte">
    <w:name w:val="header"/>
    <w:basedOn w:val="Normal"/>
    <w:link w:val="En-tteCar"/>
    <w:pPr>
      <w:tabs>
        <w:tab w:val="clear" w:pos="2268"/>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customStyle="1" w:styleId="cadre">
    <w:name w:val="cadre"/>
    <w:basedOn w:val="Normal"/>
    <w:pPr>
      <w:pBdr>
        <w:top w:val="single" w:sz="6" w:space="4" w:color="auto" w:shadow="1"/>
        <w:left w:val="single" w:sz="6" w:space="4" w:color="auto" w:shadow="1"/>
        <w:bottom w:val="single" w:sz="6" w:space="4" w:color="auto" w:shadow="1"/>
        <w:right w:val="single" w:sz="6" w:space="4" w:color="auto" w:shadow="1"/>
      </w:pBdr>
      <w:tabs>
        <w:tab w:val="clear" w:pos="2268"/>
      </w:tabs>
      <w:ind w:left="2000" w:hanging="280"/>
    </w:pPr>
  </w:style>
  <w:style w:type="paragraph" w:customStyle="1" w:styleId="texte2">
    <w:name w:val="texte 2"/>
    <w:basedOn w:val="Normal"/>
    <w:pPr>
      <w:tabs>
        <w:tab w:val="clear" w:pos="2268"/>
      </w:tabs>
      <w:ind w:left="1120" w:hanging="560"/>
    </w:pPr>
  </w:style>
  <w:style w:type="paragraph" w:customStyle="1" w:styleId="Art">
    <w:name w:val="Art."/>
    <w:basedOn w:val="Normal"/>
    <w:pPr>
      <w:tabs>
        <w:tab w:val="clear" w:pos="2268"/>
      </w:tabs>
    </w:pPr>
    <w:rPr>
      <w:b/>
    </w:rPr>
  </w:style>
  <w:style w:type="paragraph" w:customStyle="1" w:styleId="texte1">
    <w:name w:val="texte 1"/>
    <w:basedOn w:val="Normal"/>
    <w:pPr>
      <w:tabs>
        <w:tab w:val="clear" w:pos="2268"/>
      </w:tabs>
      <w:ind w:left="560" w:hanging="560"/>
    </w:pPr>
  </w:style>
  <w:style w:type="paragraph" w:styleId="Corpsdetexte">
    <w:name w:val="Body Text"/>
    <w:basedOn w:val="Normal"/>
    <w:pPr>
      <w:tabs>
        <w:tab w:val="clear" w:pos="2268"/>
      </w:tabs>
    </w:pPr>
    <w:rPr>
      <w:rFonts w:ascii="Comic Sans MS" w:hAnsi="Comic Sans MS"/>
    </w:rPr>
  </w:style>
  <w:style w:type="paragraph" w:styleId="Titre">
    <w:name w:val="Title"/>
    <w:basedOn w:val="Normal"/>
    <w:link w:val="TitreCar"/>
    <w:qFormat/>
    <w:pPr>
      <w:jc w:val="center"/>
    </w:pPr>
    <w:rPr>
      <w:rFonts w:ascii="Comic Sans MS" w:hAnsi="Comic Sans MS"/>
      <w:sz w:val="28"/>
    </w:rPr>
  </w:style>
  <w:style w:type="paragraph" w:styleId="Sous-titre">
    <w:name w:val="Subtitle"/>
    <w:basedOn w:val="Normal"/>
    <w:qFormat/>
    <w:pPr>
      <w:spacing w:line="360" w:lineRule="atLeast"/>
      <w:jc w:val="center"/>
    </w:pPr>
    <w:rPr>
      <w:rFonts w:ascii="Comic Sans MS" w:hAnsi="Comic Sans MS"/>
      <w:b/>
      <w:sz w:val="28"/>
    </w:rPr>
  </w:style>
  <w:style w:type="paragraph" w:customStyle="1" w:styleId="Bleu">
    <w:name w:val="Bleu"/>
    <w:basedOn w:val="Normal"/>
    <w:rsid w:val="00A231FC"/>
    <w:pPr>
      <w:ind w:left="1700" w:right="1375"/>
    </w:pPr>
    <w:rPr>
      <w:color w:val="0000FF"/>
    </w:rPr>
  </w:style>
  <w:style w:type="paragraph" w:styleId="Explorateurdedocuments">
    <w:name w:val="Document Map"/>
    <w:basedOn w:val="Normal"/>
    <w:semiHidden/>
    <w:rsid w:val="000A6835"/>
    <w:pPr>
      <w:shd w:val="clear" w:color="auto" w:fill="000080"/>
    </w:pPr>
    <w:rPr>
      <w:rFonts w:ascii="Tahoma" w:hAnsi="Tahoma" w:cs="Tahoma"/>
    </w:rPr>
  </w:style>
  <w:style w:type="table" w:styleId="Grilledutableau">
    <w:name w:val="Table Grid"/>
    <w:basedOn w:val="TableauNormal"/>
    <w:rsid w:val="00F806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B05096"/>
    <w:pPr>
      <w:keepLines/>
      <w:tabs>
        <w:tab w:val="clear" w:pos="2268"/>
        <w:tab w:val="left" w:pos="284"/>
        <w:tab w:val="left" w:pos="567"/>
        <w:tab w:val="left" w:pos="851"/>
      </w:tabs>
      <w:ind w:firstLine="284"/>
    </w:pPr>
    <w:rPr>
      <w:rFonts w:ascii="Times New Roman" w:hAnsi="Times New Roman"/>
      <w:sz w:val="22"/>
      <w:szCs w:val="22"/>
    </w:rPr>
  </w:style>
  <w:style w:type="paragraph" w:styleId="Paragraphedeliste">
    <w:name w:val="List Paragraph"/>
    <w:basedOn w:val="Normal"/>
    <w:uiPriority w:val="34"/>
    <w:qFormat/>
    <w:rsid w:val="004A76C3"/>
    <w:pPr>
      <w:ind w:left="708"/>
    </w:pPr>
  </w:style>
  <w:style w:type="character" w:customStyle="1" w:styleId="TitreCar">
    <w:name w:val="Titre Car"/>
    <w:link w:val="Titre"/>
    <w:rsid w:val="007D7A23"/>
    <w:rPr>
      <w:rFonts w:ascii="Comic Sans MS" w:hAnsi="Comic Sans MS"/>
      <w:sz w:val="28"/>
    </w:rPr>
  </w:style>
  <w:style w:type="paragraph" w:customStyle="1" w:styleId="titresouslogos">
    <w:name w:val="titre sous logos"/>
    <w:basedOn w:val="Normal"/>
    <w:link w:val="titresouslogosCar"/>
    <w:qFormat/>
    <w:rsid w:val="0075559E"/>
    <w:pPr>
      <w:tabs>
        <w:tab w:val="clear" w:pos="2268"/>
      </w:tabs>
      <w:spacing w:after="200" w:line="276" w:lineRule="auto"/>
      <w:jc w:val="center"/>
    </w:pPr>
    <w:rPr>
      <w:rFonts w:eastAsiaTheme="minorHAnsi"/>
      <w:b/>
      <w:bCs/>
      <w:sz w:val="22"/>
      <w:szCs w:val="22"/>
      <w:lang w:eastAsia="en-US"/>
    </w:rPr>
  </w:style>
  <w:style w:type="character" w:customStyle="1" w:styleId="titresouslogosCar">
    <w:name w:val="titre sous logos Car"/>
    <w:basedOn w:val="Policepardfaut"/>
    <w:link w:val="titresouslogos"/>
    <w:rsid w:val="0075559E"/>
    <w:rPr>
      <w:rFonts w:ascii="Verdana" w:eastAsiaTheme="minorHAnsi" w:hAnsi="Verdana"/>
      <w:b/>
      <w:bCs/>
      <w:sz w:val="22"/>
      <w:szCs w:val="22"/>
      <w:lang w:eastAsia="en-US"/>
    </w:rPr>
  </w:style>
  <w:style w:type="character" w:customStyle="1" w:styleId="En-tteCar">
    <w:name w:val="En-tête Car"/>
    <w:basedOn w:val="Policepardfaut"/>
    <w:link w:val="En-tte"/>
    <w:rsid w:val="0064373B"/>
    <w:rPr>
      <w:rFonts w:ascii="Verdana" w:hAnsi="Verdana"/>
    </w:rPr>
  </w:style>
  <w:style w:type="character" w:styleId="Marquedecommentaire">
    <w:name w:val="annotation reference"/>
    <w:basedOn w:val="Policepardfaut"/>
    <w:semiHidden/>
    <w:unhideWhenUsed/>
    <w:rsid w:val="00564C13"/>
    <w:rPr>
      <w:sz w:val="16"/>
      <w:szCs w:val="16"/>
    </w:rPr>
  </w:style>
  <w:style w:type="paragraph" w:styleId="Commentaire">
    <w:name w:val="annotation text"/>
    <w:basedOn w:val="Normal"/>
    <w:link w:val="CommentaireCar"/>
    <w:unhideWhenUsed/>
    <w:rsid w:val="00564C13"/>
  </w:style>
  <w:style w:type="character" w:customStyle="1" w:styleId="CommentaireCar">
    <w:name w:val="Commentaire Car"/>
    <w:basedOn w:val="Policepardfaut"/>
    <w:link w:val="Commentaire"/>
    <w:rsid w:val="00564C13"/>
    <w:rPr>
      <w:rFonts w:ascii="Verdana" w:hAnsi="Verdana"/>
    </w:rPr>
  </w:style>
  <w:style w:type="paragraph" w:styleId="Objetducommentaire">
    <w:name w:val="annotation subject"/>
    <w:basedOn w:val="Commentaire"/>
    <w:next w:val="Commentaire"/>
    <w:link w:val="ObjetducommentaireCar"/>
    <w:semiHidden/>
    <w:unhideWhenUsed/>
    <w:rsid w:val="00564C13"/>
    <w:rPr>
      <w:b/>
      <w:bCs/>
    </w:rPr>
  </w:style>
  <w:style w:type="character" w:customStyle="1" w:styleId="ObjetducommentaireCar">
    <w:name w:val="Objet du commentaire Car"/>
    <w:basedOn w:val="CommentaireCar"/>
    <w:link w:val="Objetducommentaire"/>
    <w:semiHidden/>
    <w:rsid w:val="00564C13"/>
    <w:rPr>
      <w:rFonts w:ascii="Verdana" w:hAnsi="Verdana"/>
      <w:b/>
      <w:bCs/>
    </w:rPr>
  </w:style>
  <w:style w:type="paragraph" w:styleId="Textedebulles">
    <w:name w:val="Balloon Text"/>
    <w:basedOn w:val="Normal"/>
    <w:link w:val="TextedebullesCar"/>
    <w:semiHidden/>
    <w:unhideWhenUsed/>
    <w:rsid w:val="00564C13"/>
    <w:rPr>
      <w:rFonts w:ascii="Segoe UI" w:hAnsi="Segoe UI" w:cs="Segoe UI"/>
      <w:sz w:val="18"/>
      <w:szCs w:val="18"/>
    </w:rPr>
  </w:style>
  <w:style w:type="character" w:customStyle="1" w:styleId="TextedebullesCar">
    <w:name w:val="Texte de bulles Car"/>
    <w:basedOn w:val="Policepardfaut"/>
    <w:link w:val="Textedebulles"/>
    <w:semiHidden/>
    <w:rsid w:val="00564C13"/>
    <w:rPr>
      <w:rFonts w:ascii="Segoe UI" w:hAnsi="Segoe UI" w:cs="Segoe UI"/>
      <w:sz w:val="18"/>
      <w:szCs w:val="18"/>
    </w:rPr>
  </w:style>
  <w:style w:type="character" w:customStyle="1" w:styleId="PieddepageCar">
    <w:name w:val="Pied de page Car"/>
    <w:basedOn w:val="Policepardfaut"/>
    <w:link w:val="Pieddepage"/>
    <w:uiPriority w:val="99"/>
    <w:rsid w:val="00564C13"/>
    <w:rPr>
      <w:rFonts w:ascii="Verdana" w:hAnsi="Verdana"/>
    </w:rPr>
  </w:style>
  <w:style w:type="paragraph" w:styleId="Rvision">
    <w:name w:val="Revision"/>
    <w:hidden/>
    <w:uiPriority w:val="99"/>
    <w:semiHidden/>
    <w:rsid w:val="006A21C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697346">
      <w:bodyDiv w:val="1"/>
      <w:marLeft w:val="0"/>
      <w:marRight w:val="0"/>
      <w:marTop w:val="0"/>
      <w:marBottom w:val="0"/>
      <w:divBdr>
        <w:top w:val="none" w:sz="0" w:space="0" w:color="auto"/>
        <w:left w:val="none" w:sz="0" w:space="0" w:color="auto"/>
        <w:bottom w:val="none" w:sz="0" w:space="0" w:color="auto"/>
        <w:right w:val="none" w:sz="0" w:space="0" w:color="auto"/>
      </w:divBdr>
    </w:div>
    <w:div w:id="255791761">
      <w:bodyDiv w:val="1"/>
      <w:marLeft w:val="0"/>
      <w:marRight w:val="0"/>
      <w:marTop w:val="0"/>
      <w:marBottom w:val="0"/>
      <w:divBdr>
        <w:top w:val="none" w:sz="0" w:space="0" w:color="auto"/>
        <w:left w:val="none" w:sz="0" w:space="0" w:color="auto"/>
        <w:bottom w:val="none" w:sz="0" w:space="0" w:color="auto"/>
        <w:right w:val="none" w:sz="0" w:space="0" w:color="auto"/>
      </w:divBdr>
    </w:div>
    <w:div w:id="868839560">
      <w:bodyDiv w:val="1"/>
      <w:marLeft w:val="0"/>
      <w:marRight w:val="0"/>
      <w:marTop w:val="0"/>
      <w:marBottom w:val="0"/>
      <w:divBdr>
        <w:top w:val="none" w:sz="0" w:space="0" w:color="auto"/>
        <w:left w:val="none" w:sz="0" w:space="0" w:color="auto"/>
        <w:bottom w:val="none" w:sz="0" w:space="0" w:color="auto"/>
        <w:right w:val="none" w:sz="0" w:space="0" w:color="auto"/>
      </w:divBdr>
    </w:div>
    <w:div w:id="905340505">
      <w:bodyDiv w:val="1"/>
      <w:marLeft w:val="0"/>
      <w:marRight w:val="0"/>
      <w:marTop w:val="0"/>
      <w:marBottom w:val="0"/>
      <w:divBdr>
        <w:top w:val="none" w:sz="0" w:space="0" w:color="auto"/>
        <w:left w:val="none" w:sz="0" w:space="0" w:color="auto"/>
        <w:bottom w:val="none" w:sz="0" w:space="0" w:color="auto"/>
        <w:right w:val="none" w:sz="0" w:space="0" w:color="auto"/>
      </w:divBdr>
    </w:div>
    <w:div w:id="1337877908">
      <w:bodyDiv w:val="1"/>
      <w:marLeft w:val="0"/>
      <w:marRight w:val="0"/>
      <w:marTop w:val="0"/>
      <w:marBottom w:val="0"/>
      <w:divBdr>
        <w:top w:val="none" w:sz="0" w:space="0" w:color="auto"/>
        <w:left w:val="none" w:sz="0" w:space="0" w:color="auto"/>
        <w:bottom w:val="none" w:sz="0" w:space="0" w:color="auto"/>
        <w:right w:val="none" w:sz="0" w:space="0" w:color="auto"/>
      </w:divBdr>
    </w:div>
    <w:div w:id="1403796825">
      <w:bodyDiv w:val="1"/>
      <w:marLeft w:val="0"/>
      <w:marRight w:val="0"/>
      <w:marTop w:val="0"/>
      <w:marBottom w:val="0"/>
      <w:divBdr>
        <w:top w:val="none" w:sz="0" w:space="0" w:color="auto"/>
        <w:left w:val="none" w:sz="0" w:space="0" w:color="auto"/>
        <w:bottom w:val="none" w:sz="0" w:space="0" w:color="auto"/>
        <w:right w:val="none" w:sz="0" w:space="0" w:color="auto"/>
      </w:divBdr>
    </w:div>
    <w:div w:id="1491172044">
      <w:bodyDiv w:val="1"/>
      <w:marLeft w:val="0"/>
      <w:marRight w:val="0"/>
      <w:marTop w:val="0"/>
      <w:marBottom w:val="0"/>
      <w:divBdr>
        <w:top w:val="none" w:sz="0" w:space="0" w:color="auto"/>
        <w:left w:val="none" w:sz="0" w:space="0" w:color="auto"/>
        <w:bottom w:val="none" w:sz="0" w:space="0" w:color="auto"/>
        <w:right w:val="none" w:sz="0" w:space="0" w:color="auto"/>
      </w:divBdr>
    </w:div>
    <w:div w:id="1546940318">
      <w:bodyDiv w:val="1"/>
      <w:marLeft w:val="0"/>
      <w:marRight w:val="0"/>
      <w:marTop w:val="0"/>
      <w:marBottom w:val="0"/>
      <w:divBdr>
        <w:top w:val="none" w:sz="0" w:space="0" w:color="auto"/>
        <w:left w:val="none" w:sz="0" w:space="0" w:color="auto"/>
        <w:bottom w:val="none" w:sz="0" w:space="0" w:color="auto"/>
        <w:right w:val="none" w:sz="0" w:space="0" w:color="auto"/>
      </w:divBdr>
    </w:div>
    <w:div w:id="1623418904">
      <w:bodyDiv w:val="1"/>
      <w:marLeft w:val="0"/>
      <w:marRight w:val="0"/>
      <w:marTop w:val="0"/>
      <w:marBottom w:val="0"/>
      <w:divBdr>
        <w:top w:val="none" w:sz="0" w:space="0" w:color="auto"/>
        <w:left w:val="none" w:sz="0" w:space="0" w:color="auto"/>
        <w:bottom w:val="none" w:sz="0" w:space="0" w:color="auto"/>
        <w:right w:val="none" w:sz="0" w:space="0" w:color="auto"/>
      </w:divBdr>
    </w:div>
    <w:div w:id="1708142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B71A5-9F60-4A0D-8A55-F327BE49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7</Pages>
  <Words>1052</Words>
  <Characters>7006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Liotté Roland</dc:creator>
  <cp:keywords/>
  <cp:lastModifiedBy>Carine Reber</cp:lastModifiedBy>
  <cp:revision>94</cp:revision>
  <cp:lastPrinted>2025-04-11T07:05:00Z</cp:lastPrinted>
  <dcterms:created xsi:type="dcterms:W3CDTF">2018-10-11T15:27:00Z</dcterms:created>
  <dcterms:modified xsi:type="dcterms:W3CDTF">2025-04-11T07:06:00Z</dcterms:modified>
</cp:coreProperties>
</file>